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3316" w14:textId="77777777" w:rsidR="004A0B45" w:rsidRDefault="007D740D" w:rsidP="009F3CBB">
      <w:pPr>
        <w:spacing w:before="76"/>
        <w:ind w:left="8075" w:firstLine="565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</w:t>
      </w:r>
    </w:p>
    <w:p w14:paraId="1EF889FE" w14:textId="77777777" w:rsidR="004A0B45" w:rsidRDefault="004A0B45">
      <w:pPr>
        <w:pStyle w:val="Corpotesto"/>
        <w:rPr>
          <w:b/>
          <w:sz w:val="20"/>
        </w:rPr>
      </w:pPr>
    </w:p>
    <w:p w14:paraId="3FD29530" w14:textId="77777777" w:rsidR="004A0B45" w:rsidRDefault="004A0B45">
      <w:pPr>
        <w:pStyle w:val="Corpotesto"/>
        <w:rPr>
          <w:b/>
          <w:sz w:val="20"/>
        </w:rPr>
      </w:pPr>
    </w:p>
    <w:p w14:paraId="0CB229F5" w14:textId="0CDA296F" w:rsidR="004A0B45" w:rsidRDefault="006068C5">
      <w:pPr>
        <w:pStyle w:val="Corpotesto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739D8" wp14:editId="5A7D1D4E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20130" cy="37719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771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4971A" w14:textId="2082AB52" w:rsidR="004A0B45" w:rsidRDefault="007D740D" w:rsidP="00696687">
                            <w:pPr>
                              <w:spacing w:before="1"/>
                              <w:ind w:lef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ASTA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PUBBLICA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TERRENI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PROPRIETA' COMUNALE</w:t>
                            </w:r>
                            <w:r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 w:rsidR="00696687">
                              <w:rPr>
                                <w:b/>
                                <w:sz w:val="24"/>
                              </w:rPr>
                              <w:t>IN FRAZIONE DI LARDERELLO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739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65pt;margin-top:8.85pt;width:481.9pt;height:2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" fillcolor="#ccc" stroked="f">
                <v:textbox inset="0,0,0,0">
                  <w:txbxContent>
                    <w:p w14:paraId="4304971A" w14:textId="2082AB52" w:rsidR="004A0B45" w:rsidRDefault="007D740D" w:rsidP="00696687">
                      <w:pPr>
                        <w:spacing w:before="1"/>
                        <w:ind w:left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ASTA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PUBBLICA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TERRENI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PROPRIETA' COMUNALE</w:t>
                      </w:r>
                      <w:r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 w:rsidR="00696687">
                        <w:rPr>
                          <w:b/>
                          <w:sz w:val="24"/>
                        </w:rPr>
                        <w:t>IN FRAZIONE DI LARDERELLO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0557A" w14:textId="77777777" w:rsidR="004A0B45" w:rsidRDefault="004A0B45">
      <w:pPr>
        <w:pStyle w:val="Corpotesto"/>
        <w:rPr>
          <w:b/>
          <w:sz w:val="20"/>
        </w:rPr>
      </w:pPr>
    </w:p>
    <w:p w14:paraId="69DBE902" w14:textId="77777777" w:rsidR="004A0B45" w:rsidRDefault="004A0B45">
      <w:pPr>
        <w:pStyle w:val="Corpotesto"/>
        <w:spacing w:before="5"/>
        <w:rPr>
          <w:b/>
          <w:sz w:val="18"/>
        </w:rPr>
      </w:pPr>
    </w:p>
    <w:p w14:paraId="3486DAB4" w14:textId="12ED80C1" w:rsidR="004A0B45" w:rsidRDefault="007D740D" w:rsidP="00A53A57">
      <w:pPr>
        <w:pStyle w:val="Corpotesto"/>
        <w:ind w:left="23"/>
        <w:jc w:val="center"/>
      </w:pPr>
      <w:r>
        <w:t>COMUNE</w:t>
      </w:r>
      <w:r>
        <w:rPr>
          <w:spacing w:val="-7"/>
        </w:rPr>
        <w:t xml:space="preserve"> </w:t>
      </w:r>
      <w:r w:rsidR="00696687">
        <w:t>DI POMARANCE</w:t>
      </w:r>
      <w:r w:rsidR="00A53A57">
        <w:t xml:space="preserve"> (PI)</w:t>
      </w:r>
    </w:p>
    <w:p w14:paraId="3480F13A" w14:textId="77777777" w:rsidR="004A0B45" w:rsidRDefault="004A0B45" w:rsidP="00A53A57">
      <w:pPr>
        <w:pStyle w:val="Corpotesto"/>
        <w:spacing w:before="7"/>
        <w:jc w:val="center"/>
        <w:rPr>
          <w:sz w:val="14"/>
        </w:rPr>
      </w:pPr>
    </w:p>
    <w:p w14:paraId="6564162E" w14:textId="4F03BD74" w:rsidR="00696687" w:rsidRDefault="007D740D" w:rsidP="00A53A57">
      <w:pPr>
        <w:pStyle w:val="Corpotesto"/>
        <w:spacing w:line="259" w:lineRule="auto"/>
        <w:ind w:right="7"/>
        <w:jc w:val="center"/>
      </w:pPr>
      <w:r>
        <w:t>Settore</w:t>
      </w:r>
      <w:r w:rsidR="00696687">
        <w:t xml:space="preserve"> Affari Generali</w:t>
      </w:r>
    </w:p>
    <w:p w14:paraId="49E3B158" w14:textId="77777777" w:rsidR="004A0B45" w:rsidRDefault="004A0B45" w:rsidP="00A53A57">
      <w:pPr>
        <w:pStyle w:val="Corpotesto"/>
        <w:spacing w:before="10"/>
        <w:jc w:val="center"/>
        <w:rPr>
          <w:sz w:val="15"/>
        </w:rPr>
      </w:pPr>
    </w:p>
    <w:p w14:paraId="3F17589B" w14:textId="5D87FD41" w:rsidR="004A0B45" w:rsidRDefault="007D740D">
      <w:pPr>
        <w:pStyle w:val="Corpotesto"/>
        <w:spacing w:before="1" w:line="252" w:lineRule="auto"/>
        <w:ind w:left="164" w:right="178"/>
        <w:jc w:val="both"/>
      </w:pPr>
      <w:r>
        <w:t>Procedimento: Espropriazioni necessarie alla realizzazione di opere pubbliche, occupazione temporanea di aree a uso cantiere o necessarie per la</w:t>
      </w:r>
      <w:r>
        <w:rPr>
          <w:spacing w:val="1"/>
        </w:rPr>
        <w:t xml:space="preserve"> </w:t>
      </w:r>
      <w:r>
        <w:t>corretta esecuzione dei lavori, imposizione di servitù, retrocessione di aree non più necessarie alla realizzazione di opere pubbliche; determinazione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indennità di</w:t>
      </w:r>
      <w:r>
        <w:rPr>
          <w:spacing w:val="-1"/>
        </w:rPr>
        <w:t xml:space="preserve"> </w:t>
      </w:r>
      <w:r>
        <w:t>espropriazione e di</w:t>
      </w:r>
      <w:r>
        <w:rPr>
          <w:spacing w:val="-1"/>
        </w:rPr>
        <w:t xml:space="preserve"> </w:t>
      </w:r>
      <w:r>
        <w:t>asservimento.</w:t>
      </w:r>
    </w:p>
    <w:p w14:paraId="7DAF11C4" w14:textId="77777777" w:rsidR="004A0B45" w:rsidRDefault="007D740D">
      <w:pPr>
        <w:pStyle w:val="Corpotesto"/>
        <w:spacing w:line="252" w:lineRule="auto"/>
        <w:ind w:left="164" w:right="155"/>
        <w:jc w:val="both"/>
      </w:pPr>
      <w:r>
        <w:t>Procedure di trasformazione del diritto di superficie in proprietà/ sostituzione convenzione aree Pip e Peep- Diritti di prelazione. Procedure di</w:t>
      </w:r>
      <w:r>
        <w:rPr>
          <w:spacing w:val="1"/>
        </w:rPr>
        <w:t xml:space="preserve"> </w:t>
      </w:r>
      <w:r>
        <w:t>concessione dei beni del patrimonio demaniale e indisponibile del Comune secondo un procedimento che vede la partecipazione di più uffici</w:t>
      </w:r>
      <w:r>
        <w:rPr>
          <w:spacing w:val="1"/>
        </w:rPr>
        <w:t xml:space="preserve"> </w:t>
      </w:r>
      <w:r>
        <w:t>competenti per materia e funzioni. Il procedimento di concessione degli immobili per finalità di pubblico interesse, anche con canone ridotto ovvero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comodato</w:t>
      </w:r>
      <w:r>
        <w:rPr>
          <w:spacing w:val="1"/>
        </w:rPr>
        <w:t xml:space="preserve"> </w:t>
      </w:r>
      <w:r>
        <w:t>gratuito.</w:t>
      </w:r>
    </w:p>
    <w:p w14:paraId="404975C7" w14:textId="77777777" w:rsidR="004A0B45" w:rsidRDefault="007D740D">
      <w:pPr>
        <w:pStyle w:val="Corpotesto"/>
        <w:spacing w:before="1" w:line="271" w:lineRule="auto"/>
        <w:ind w:left="164" w:right="1560"/>
        <w:jc w:val="both"/>
      </w:pPr>
      <w:r>
        <w:rPr>
          <w:spacing w:val="-1"/>
        </w:rPr>
        <w:t xml:space="preserve">Procedure di alienazione approvate con il Piano delle Alienazioni </w:t>
      </w:r>
      <w:r>
        <w:t>delle valorizzazioni immobiliari di cui all' articolo 58 del D.L.</w:t>
      </w:r>
      <w:r>
        <w:rPr>
          <w:spacing w:val="1"/>
        </w:rPr>
        <w:t xml:space="preserve"> </w:t>
      </w:r>
      <w:r>
        <w:t>25/06/2008</w:t>
      </w:r>
      <w:r>
        <w:rPr>
          <w:spacing w:val="-1"/>
        </w:rPr>
        <w:t xml:space="preserve"> </w:t>
      </w:r>
      <w:r>
        <w:t>n.112.</w:t>
      </w:r>
    </w:p>
    <w:p w14:paraId="5D382A95" w14:textId="77777777" w:rsidR="004A0B45" w:rsidRDefault="004A0B45">
      <w:pPr>
        <w:pStyle w:val="Corpotesto"/>
        <w:spacing w:before="1"/>
        <w:rPr>
          <w:sz w:val="18"/>
        </w:rPr>
      </w:pPr>
    </w:p>
    <w:p w14:paraId="4EC6876B" w14:textId="77777777" w:rsidR="004A0B45" w:rsidRDefault="007D740D">
      <w:pPr>
        <w:pStyle w:val="Corpotesto"/>
        <w:spacing w:line="249" w:lineRule="auto"/>
        <w:ind w:left="3570" w:right="947" w:hanging="2172"/>
      </w:pPr>
      <w:r>
        <w:rPr>
          <w:color w:val="1E477A"/>
          <w:spacing w:val="-2"/>
        </w:rPr>
        <w:t xml:space="preserve">INFORMATIVA SUL TRATTAMENTO DATI PERSONALI AI SENSI DEGLI ART. 13-14 DEL GDPR </w:t>
      </w:r>
      <w:r>
        <w:rPr>
          <w:color w:val="1E477A"/>
          <w:spacing w:val="-1"/>
        </w:rPr>
        <w:t>(GENERAL</w:t>
      </w:r>
      <w:r>
        <w:rPr>
          <w:color w:val="1E477A"/>
          <w:spacing w:val="-37"/>
        </w:rPr>
        <w:t xml:space="preserve"> </w:t>
      </w:r>
      <w:r>
        <w:rPr>
          <w:color w:val="1E477A"/>
        </w:rPr>
        <w:t>DATA</w:t>
      </w:r>
      <w:r>
        <w:rPr>
          <w:color w:val="1E477A"/>
          <w:spacing w:val="-9"/>
        </w:rPr>
        <w:t xml:space="preserve"> </w:t>
      </w:r>
      <w:r>
        <w:rPr>
          <w:color w:val="1E477A"/>
        </w:rPr>
        <w:t>PROTECTION</w:t>
      </w:r>
      <w:r>
        <w:rPr>
          <w:color w:val="1E477A"/>
          <w:spacing w:val="-1"/>
        </w:rPr>
        <w:t xml:space="preserve"> </w:t>
      </w:r>
      <w:r>
        <w:rPr>
          <w:color w:val="1E477A"/>
        </w:rPr>
        <w:t>REGULATION)</w:t>
      </w:r>
      <w:r>
        <w:rPr>
          <w:color w:val="1E477A"/>
          <w:spacing w:val="-1"/>
        </w:rPr>
        <w:t xml:space="preserve"> </w:t>
      </w:r>
      <w:r>
        <w:rPr>
          <w:color w:val="1E477A"/>
        </w:rPr>
        <w:t>2016/679</w:t>
      </w:r>
    </w:p>
    <w:p w14:paraId="3146064A" w14:textId="77777777" w:rsidR="004A0B45" w:rsidRDefault="004A0B45">
      <w:pPr>
        <w:pStyle w:val="Corpotesto"/>
        <w:spacing w:before="5"/>
        <w:rPr>
          <w:sz w:val="19"/>
        </w:rPr>
      </w:pPr>
    </w:p>
    <w:p w14:paraId="666C065E" w14:textId="77777777" w:rsidR="004A0B45" w:rsidRDefault="007D740D">
      <w:pPr>
        <w:pStyle w:val="Corpotesto"/>
        <w:spacing w:line="249" w:lineRule="auto"/>
        <w:ind w:left="164" w:right="474"/>
      </w:pPr>
      <w:r>
        <w:t xml:space="preserve">Secondo la normativa indicata, il trattamento relativo al presente servizio sarà improntato ai principi di </w:t>
      </w:r>
      <w:r>
        <w:rPr>
          <w:u w:val="single"/>
        </w:rPr>
        <w:t>correttezza, liceità, trasparenza e di tutela</w:t>
      </w:r>
      <w:r>
        <w:rPr>
          <w:spacing w:val="-37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Sua riservatezza e dei</w:t>
      </w:r>
      <w:r>
        <w:rPr>
          <w:spacing w:val="1"/>
          <w:u w:val="single"/>
        </w:rPr>
        <w:t xml:space="preserve"> </w:t>
      </w:r>
      <w:r>
        <w:rPr>
          <w:u w:val="single"/>
        </w:rPr>
        <w:t>Suoi</w:t>
      </w:r>
      <w:r>
        <w:rPr>
          <w:spacing w:val="-1"/>
          <w:u w:val="single"/>
        </w:rPr>
        <w:t xml:space="preserve"> </w:t>
      </w:r>
      <w:r>
        <w:rPr>
          <w:u w:val="single"/>
        </w:rPr>
        <w:t>diritt</w:t>
      </w:r>
      <w:r>
        <w:t>i.</w:t>
      </w:r>
    </w:p>
    <w:p w14:paraId="593D3AE9" w14:textId="77777777" w:rsidR="004A0B45" w:rsidRDefault="004A0B45">
      <w:pPr>
        <w:pStyle w:val="Corpotesto"/>
        <w:spacing w:before="1"/>
        <w:rPr>
          <w:sz w:val="19"/>
        </w:rPr>
      </w:pPr>
    </w:p>
    <w:p w14:paraId="1D09D2AA" w14:textId="25223E4A" w:rsidR="004A0B45" w:rsidRDefault="007D740D">
      <w:pPr>
        <w:pStyle w:val="Corpotesto"/>
        <w:spacing w:line="249" w:lineRule="auto"/>
        <w:ind w:left="164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pertanto,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 w:rsidR="00A53A57">
        <w:t>Pomarance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fornisce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informazioni.</w:t>
      </w:r>
    </w:p>
    <w:p w14:paraId="1CE38B51" w14:textId="77777777" w:rsidR="004A0B45" w:rsidRDefault="004A0B45">
      <w:pPr>
        <w:pStyle w:val="Corpotesto"/>
        <w:spacing w:before="3"/>
        <w:rPr>
          <w:sz w:val="19"/>
        </w:rPr>
      </w:pPr>
    </w:p>
    <w:p w14:paraId="606467CF" w14:textId="77777777" w:rsidR="004A0B45" w:rsidRDefault="007D740D">
      <w:pPr>
        <w:pStyle w:val="Corpotesto"/>
        <w:ind w:left="164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4"/>
        </w:rPr>
        <w:t xml:space="preserve"> </w:t>
      </w:r>
      <w:r>
        <w:t>dell'attivazione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rPr>
          <w:u w:val="single"/>
        </w:rPr>
        <w:t>riguardano</w:t>
      </w:r>
      <w:r>
        <w:t>:</w:t>
      </w:r>
    </w:p>
    <w:p w14:paraId="06EF51AF" w14:textId="77777777" w:rsidR="004A0B45" w:rsidRDefault="007D740D">
      <w:pPr>
        <w:pStyle w:val="Corpotesto"/>
        <w:spacing w:before="20" w:line="300" w:lineRule="auto"/>
        <w:ind w:left="155" w:right="1468"/>
      </w:pPr>
      <w:r>
        <w:t>dati identificativi: cognome e nome, residenza, domicilio, nascita, identificativo online (username, password, customer ID, altro);</w:t>
      </w:r>
      <w:r>
        <w:rPr>
          <w:spacing w:val="-37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economica;</w:t>
      </w:r>
    </w:p>
    <w:p w14:paraId="261D661E" w14:textId="77777777" w:rsidR="004A0B45" w:rsidRDefault="007D740D">
      <w:pPr>
        <w:pStyle w:val="Corpotesto"/>
        <w:spacing w:line="160" w:lineRule="exact"/>
        <w:ind w:left="155"/>
      </w:pPr>
      <w:r>
        <w:rPr>
          <w:spacing w:val="-1"/>
        </w:rPr>
        <w:t>situazione</w:t>
      </w:r>
      <w:r>
        <w:rPr>
          <w:spacing w:val="-2"/>
        </w:rPr>
        <w:t xml:space="preserve"> </w:t>
      </w:r>
      <w:r>
        <w:t>finanziaria;</w:t>
      </w:r>
    </w:p>
    <w:p w14:paraId="50E34193" w14:textId="77777777" w:rsidR="004A0B45" w:rsidRDefault="007D740D">
      <w:pPr>
        <w:pStyle w:val="Corpotesto"/>
        <w:spacing w:before="22" w:line="268" w:lineRule="auto"/>
        <w:ind w:left="155" w:right="8213"/>
      </w:pPr>
      <w:r>
        <w:t>situazione patrimoniale;</w:t>
      </w:r>
      <w:r>
        <w:rPr>
          <w:spacing w:val="-37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fiscale;</w:t>
      </w:r>
    </w:p>
    <w:p w14:paraId="3957727A" w14:textId="77777777" w:rsidR="004A0B45" w:rsidRDefault="007D740D">
      <w:pPr>
        <w:pStyle w:val="Corpotesto"/>
        <w:ind w:left="155"/>
      </w:pPr>
      <w:r>
        <w:t>dati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connessione:</w:t>
      </w:r>
      <w:r>
        <w:rPr>
          <w:spacing w:val="-6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IP,</w:t>
      </w:r>
      <w:r>
        <w:rPr>
          <w:spacing w:val="-4"/>
        </w:rPr>
        <w:t xml:space="preserve"> </w:t>
      </w:r>
      <w:r>
        <w:t>login,</w:t>
      </w:r>
      <w:r>
        <w:rPr>
          <w:spacing w:val="-5"/>
        </w:rPr>
        <w:t xml:space="preserve"> </w:t>
      </w:r>
      <w:r>
        <w:t>altro;</w:t>
      </w:r>
    </w:p>
    <w:p w14:paraId="6ACF967F" w14:textId="77777777" w:rsidR="004A0B45" w:rsidRDefault="007D740D">
      <w:pPr>
        <w:pStyle w:val="Corpotesto"/>
        <w:spacing w:before="22"/>
        <w:ind w:left="155"/>
      </w:pPr>
      <w:r>
        <w:t>dati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localizzazione:</w:t>
      </w:r>
      <w:r>
        <w:rPr>
          <w:spacing w:val="-3"/>
        </w:rPr>
        <w:t xml:space="preserve"> </w:t>
      </w:r>
      <w:r>
        <w:t>ubicazione,</w:t>
      </w:r>
      <w:r>
        <w:rPr>
          <w:spacing w:val="-3"/>
        </w:rPr>
        <w:t xml:space="preserve"> </w:t>
      </w:r>
      <w:r>
        <w:t>GPS,</w:t>
      </w:r>
      <w:r>
        <w:rPr>
          <w:spacing w:val="-1"/>
        </w:rPr>
        <w:t xml:space="preserve"> </w:t>
      </w:r>
      <w:r>
        <w:t>GSM,</w:t>
      </w:r>
      <w:r>
        <w:rPr>
          <w:spacing w:val="-3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ro.</w:t>
      </w:r>
    </w:p>
    <w:p w14:paraId="38CD80B8" w14:textId="3C712150" w:rsidR="004A0B45" w:rsidRDefault="007D740D">
      <w:pPr>
        <w:pStyle w:val="Corpotesto"/>
        <w:spacing w:before="14" w:line="249" w:lineRule="auto"/>
        <w:ind w:left="164" w:right="586"/>
      </w:pPr>
      <w:r>
        <w:t>Sono richiesti dati personali relativi ai soggetti che fanno parte dell'impresa (titolare, soci, procuratori) e/o loro delegati o soggetti collegati (es.</w:t>
      </w:r>
      <w:r>
        <w:rPr>
          <w:spacing w:val="-37"/>
        </w:rPr>
        <w:t xml:space="preserve"> </w:t>
      </w:r>
      <w:r>
        <w:t>Procuratore,</w:t>
      </w:r>
      <w:r>
        <w:rPr>
          <w:spacing w:val="-1"/>
        </w:rPr>
        <w:t xml:space="preserve"> </w:t>
      </w:r>
      <w:r>
        <w:t>soci</w:t>
      </w:r>
      <w:r>
        <w:rPr>
          <w:spacing w:val="-1"/>
        </w:rPr>
        <w:t xml:space="preserve"> </w:t>
      </w:r>
      <w:r>
        <w:t>ecc..).</w:t>
      </w:r>
    </w:p>
    <w:p w14:paraId="3ECFF2FA" w14:textId="77777777" w:rsidR="004A0B45" w:rsidRDefault="004A0B45">
      <w:pPr>
        <w:pStyle w:val="Corpotesto"/>
        <w:spacing w:before="3"/>
        <w:rPr>
          <w:sz w:val="19"/>
        </w:rPr>
      </w:pPr>
    </w:p>
    <w:p w14:paraId="4AA93C62" w14:textId="77777777" w:rsidR="004A0B45" w:rsidRDefault="007D740D">
      <w:pPr>
        <w:pStyle w:val="Corpotesto"/>
        <w:ind w:left="164"/>
      </w:pPr>
      <w:r>
        <w:t>In</w:t>
      </w:r>
      <w:r>
        <w:rPr>
          <w:spacing w:val="-4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categorie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particolari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personal</w:t>
      </w:r>
      <w:r>
        <w:t>i:</w:t>
      </w:r>
    </w:p>
    <w:p w14:paraId="597E5417" w14:textId="77777777" w:rsidR="004A0B45" w:rsidRDefault="007D740D">
      <w:pPr>
        <w:pStyle w:val="Corpotesto"/>
        <w:spacing w:before="20"/>
        <w:ind w:left="155"/>
      </w:pPr>
      <w:r>
        <w:t>dati</w:t>
      </w:r>
      <w:r>
        <w:rPr>
          <w:spacing w:val="-4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penali.</w:t>
      </w:r>
    </w:p>
    <w:p w14:paraId="5E6CE40D" w14:textId="77777777" w:rsidR="004A0B45" w:rsidRDefault="004A0B45">
      <w:pPr>
        <w:pStyle w:val="Corpotesto"/>
        <w:spacing w:before="2"/>
        <w:rPr>
          <w:sz w:val="20"/>
        </w:rPr>
      </w:pPr>
    </w:p>
    <w:p w14:paraId="12759D91" w14:textId="77777777" w:rsidR="004A0B45" w:rsidRDefault="007D740D">
      <w:pPr>
        <w:pStyle w:val="Corpotesto"/>
        <w:spacing w:line="252" w:lineRule="auto"/>
        <w:ind w:left="164" w:right="105"/>
      </w:pPr>
      <w:r>
        <w:t>Oltre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utilizzi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dall’Ufficio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espletamento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comunali</w:t>
      </w:r>
      <w:r>
        <w:rPr>
          <w:spacing w:val="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c.1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 267/2000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ss.mm., 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tempo stesso</w:t>
      </w:r>
      <w:r>
        <w:rPr>
          <w:spacing w:val="-1"/>
        </w:rPr>
        <w:t xml:space="preserve"> </w:t>
      </w:r>
      <w:r>
        <w:t>l’esattezza</w:t>
      </w:r>
      <w:r>
        <w:rPr>
          <w:spacing w:val="-1"/>
        </w:rPr>
        <w:t xml:space="preserve"> </w:t>
      </w:r>
      <w:r>
        <w:t>dei dati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GDPR.</w:t>
      </w:r>
    </w:p>
    <w:p w14:paraId="452A8B28" w14:textId="77777777" w:rsidR="004A0B45" w:rsidRDefault="004A0B45">
      <w:pPr>
        <w:pStyle w:val="Corpotesto"/>
        <w:spacing w:before="3"/>
        <w:rPr>
          <w:sz w:val="19"/>
        </w:rPr>
      </w:pPr>
    </w:p>
    <w:p w14:paraId="0C296250" w14:textId="102DD825" w:rsidR="004A0B45" w:rsidRDefault="006068C5">
      <w:pPr>
        <w:pStyle w:val="Corpotesto"/>
        <w:ind w:lef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122C6CC" wp14:editId="041AB8BD">
                <wp:simplePos x="0" y="0"/>
                <wp:positionH relativeFrom="page">
                  <wp:posOffset>1925320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B1B0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6pt,8.15pt" to="181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" strokeweight=".4pt">
                <w10:wrap anchorx="page"/>
              </v:lin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quanto:</w:t>
      </w:r>
    </w:p>
    <w:p w14:paraId="2AAD564E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20"/>
        <w:ind w:left="424" w:hanging="269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necessario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adempiere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obbligo</w:t>
      </w:r>
      <w:r>
        <w:rPr>
          <w:spacing w:val="-3"/>
          <w:sz w:val="16"/>
        </w:rPr>
        <w:t xml:space="preserve"> </w:t>
      </w:r>
      <w:r>
        <w:rPr>
          <w:sz w:val="16"/>
        </w:rPr>
        <w:t>legale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soggetto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titolare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trattamento;</w:t>
      </w:r>
    </w:p>
    <w:p w14:paraId="56D4AD80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43"/>
          <w:tab w:val="left" w:pos="444"/>
        </w:tabs>
        <w:spacing w:before="24" w:line="249" w:lineRule="auto"/>
        <w:ind w:right="539" w:hanging="288"/>
        <w:rPr>
          <w:sz w:val="16"/>
        </w:rPr>
      </w:pPr>
      <w:r>
        <w:rPr>
          <w:sz w:val="16"/>
        </w:rPr>
        <w:t>il trattamento è necessario per l'esecuzione di un compito di interesse pubblico o connesso all'esercizio di pubblici poteri di cui è investito il</w:t>
      </w:r>
      <w:r>
        <w:rPr>
          <w:spacing w:val="-37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trattamento.</w:t>
      </w:r>
    </w:p>
    <w:p w14:paraId="3810E60F" w14:textId="77777777" w:rsidR="004A0B45" w:rsidRDefault="004A0B45">
      <w:pPr>
        <w:pStyle w:val="Corpotesto"/>
        <w:spacing w:before="5"/>
        <w:rPr>
          <w:sz w:val="19"/>
        </w:rPr>
      </w:pPr>
    </w:p>
    <w:p w14:paraId="7B56B020" w14:textId="77777777" w:rsidR="004A0B45" w:rsidRDefault="007D740D">
      <w:pPr>
        <w:pStyle w:val="Corpotesto"/>
        <w:ind w:left="164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rPr>
          <w:u w:val="single"/>
        </w:rPr>
        <w:t>oggetto</w:t>
      </w:r>
      <w:r>
        <w:rPr>
          <w:spacing w:val="-1"/>
        </w:rPr>
        <w:t xml:space="preserve"> </w:t>
      </w:r>
      <w:r>
        <w:t>di:</w:t>
      </w:r>
    </w:p>
    <w:p w14:paraId="47AFC44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24"/>
        <w:ind w:left="424" w:hanging="269"/>
        <w:rPr>
          <w:sz w:val="16"/>
        </w:rPr>
      </w:pPr>
      <w:r>
        <w:rPr>
          <w:sz w:val="16"/>
        </w:rPr>
        <w:t>raccolta;</w:t>
      </w:r>
    </w:p>
    <w:p w14:paraId="3D0A5713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20"/>
        <w:ind w:left="424" w:hanging="269"/>
        <w:rPr>
          <w:sz w:val="16"/>
        </w:rPr>
      </w:pPr>
      <w:r>
        <w:rPr>
          <w:sz w:val="16"/>
        </w:rPr>
        <w:t>registrazione;</w:t>
      </w:r>
    </w:p>
    <w:p w14:paraId="50BB47F9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24"/>
        <w:ind w:left="424" w:hanging="269"/>
        <w:rPr>
          <w:sz w:val="16"/>
        </w:rPr>
      </w:pPr>
      <w:r>
        <w:rPr>
          <w:sz w:val="16"/>
        </w:rPr>
        <w:t>organizzazione;</w:t>
      </w:r>
    </w:p>
    <w:p w14:paraId="3BC4EDA7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20"/>
        <w:ind w:left="424" w:hanging="269"/>
        <w:rPr>
          <w:sz w:val="16"/>
        </w:rPr>
      </w:pPr>
      <w:r>
        <w:rPr>
          <w:sz w:val="16"/>
        </w:rPr>
        <w:t>strutturazione;</w:t>
      </w:r>
    </w:p>
    <w:p w14:paraId="0CDE037A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24"/>
        <w:ind w:left="424" w:hanging="269"/>
        <w:rPr>
          <w:sz w:val="16"/>
        </w:rPr>
      </w:pPr>
      <w:r>
        <w:rPr>
          <w:sz w:val="16"/>
        </w:rPr>
        <w:t>conservazione;</w:t>
      </w:r>
    </w:p>
    <w:p w14:paraId="3C3810B3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ind w:left="424" w:hanging="269"/>
        <w:rPr>
          <w:sz w:val="16"/>
        </w:rPr>
      </w:pPr>
      <w:r>
        <w:rPr>
          <w:sz w:val="16"/>
        </w:rPr>
        <w:t>adattamento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modifica;</w:t>
      </w:r>
    </w:p>
    <w:p w14:paraId="4DE57167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ind w:left="424" w:hanging="269"/>
        <w:rPr>
          <w:sz w:val="16"/>
        </w:rPr>
      </w:pPr>
      <w:r>
        <w:rPr>
          <w:sz w:val="16"/>
        </w:rPr>
        <w:t>estrazione;</w:t>
      </w:r>
    </w:p>
    <w:p w14:paraId="763C561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ind w:left="424" w:hanging="269"/>
        <w:rPr>
          <w:sz w:val="16"/>
        </w:rPr>
      </w:pPr>
      <w:r>
        <w:rPr>
          <w:sz w:val="16"/>
        </w:rPr>
        <w:t>consultazione;</w:t>
      </w:r>
    </w:p>
    <w:p w14:paraId="03C033E9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ind w:left="424" w:hanging="269"/>
        <w:rPr>
          <w:sz w:val="16"/>
        </w:rPr>
      </w:pPr>
      <w:r>
        <w:rPr>
          <w:sz w:val="16"/>
        </w:rPr>
        <w:t>uso;</w:t>
      </w:r>
    </w:p>
    <w:p w14:paraId="7F942CE9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ind w:left="424" w:hanging="269"/>
        <w:rPr>
          <w:sz w:val="16"/>
        </w:rPr>
      </w:pPr>
      <w:r>
        <w:rPr>
          <w:sz w:val="16"/>
        </w:rPr>
        <w:t>comunicazione</w:t>
      </w:r>
      <w:r>
        <w:rPr>
          <w:spacing w:val="-6"/>
          <w:sz w:val="16"/>
        </w:rPr>
        <w:t xml:space="preserve"> </w:t>
      </w:r>
      <w:r>
        <w:rPr>
          <w:sz w:val="16"/>
        </w:rPr>
        <w:t>mediante</w:t>
      </w:r>
      <w:r>
        <w:rPr>
          <w:spacing w:val="-6"/>
          <w:sz w:val="16"/>
        </w:rPr>
        <w:t xml:space="preserve"> </w:t>
      </w:r>
      <w:r>
        <w:rPr>
          <w:sz w:val="16"/>
        </w:rPr>
        <w:t>trasmissione;</w:t>
      </w:r>
    </w:p>
    <w:p w14:paraId="728BDA7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ind w:left="424" w:hanging="269"/>
        <w:rPr>
          <w:sz w:val="16"/>
        </w:rPr>
      </w:pPr>
      <w:r>
        <w:rPr>
          <w:sz w:val="16"/>
        </w:rPr>
        <w:t>diffusione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qualsiasi</w:t>
      </w:r>
      <w:r>
        <w:rPr>
          <w:spacing w:val="-2"/>
          <w:sz w:val="16"/>
        </w:rPr>
        <w:t xml:space="preserve"> </w:t>
      </w:r>
      <w:r>
        <w:rPr>
          <w:sz w:val="16"/>
        </w:rPr>
        <w:t>altra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messa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disposizione;</w:t>
      </w:r>
    </w:p>
    <w:p w14:paraId="7A4999FD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23"/>
          <w:tab w:val="left" w:pos="424"/>
        </w:tabs>
        <w:spacing w:before="0"/>
        <w:ind w:left="424" w:hanging="269"/>
        <w:rPr>
          <w:sz w:val="16"/>
        </w:rPr>
      </w:pPr>
      <w:r>
        <w:rPr>
          <w:sz w:val="16"/>
        </w:rPr>
        <w:t>raffronto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-6"/>
          <w:sz w:val="16"/>
        </w:rPr>
        <w:t xml:space="preserve"> </w:t>
      </w:r>
      <w:r>
        <w:rPr>
          <w:sz w:val="16"/>
        </w:rPr>
        <w:t>interconnessione;</w:t>
      </w:r>
    </w:p>
    <w:p w14:paraId="74A5821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20"/>
        <w:ind w:left="436" w:hanging="266"/>
        <w:rPr>
          <w:sz w:val="16"/>
        </w:rPr>
      </w:pPr>
      <w:r>
        <w:rPr>
          <w:sz w:val="16"/>
        </w:rPr>
        <w:t>limitazione;</w:t>
      </w:r>
    </w:p>
    <w:p w14:paraId="0C7D481D" w14:textId="77777777" w:rsidR="004A0B45" w:rsidRDefault="004A0B45">
      <w:pPr>
        <w:rPr>
          <w:sz w:val="16"/>
        </w:rPr>
        <w:sectPr w:rsidR="004A0B45">
          <w:type w:val="continuous"/>
          <w:pgSz w:w="11910" w:h="16840"/>
          <w:pgMar w:top="1040" w:right="1000" w:bottom="280" w:left="980" w:header="720" w:footer="720" w:gutter="0"/>
          <w:cols w:space="720"/>
        </w:sectPr>
      </w:pPr>
    </w:p>
    <w:p w14:paraId="3D442F37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77"/>
        <w:ind w:left="436" w:hanging="266"/>
        <w:rPr>
          <w:sz w:val="16"/>
        </w:rPr>
      </w:pPr>
      <w:r>
        <w:rPr>
          <w:sz w:val="16"/>
        </w:rPr>
        <w:lastRenderedPageBreak/>
        <w:t>cancellazione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distruzione;</w:t>
      </w:r>
    </w:p>
    <w:p w14:paraId="7BD43109" w14:textId="77777777" w:rsidR="004A0B45" w:rsidRDefault="004A0B45">
      <w:pPr>
        <w:pStyle w:val="Corpotesto"/>
        <w:spacing w:before="10"/>
        <w:rPr>
          <w:sz w:val="17"/>
        </w:rPr>
      </w:pPr>
    </w:p>
    <w:p w14:paraId="166A213B" w14:textId="77777777" w:rsidR="004A0B45" w:rsidRDefault="007D740D">
      <w:pPr>
        <w:pStyle w:val="Corpotesto"/>
        <w:ind w:left="175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trasmessi</w:t>
      </w:r>
      <w:r>
        <w:rPr>
          <w:spacing w:val="-2"/>
        </w:rPr>
        <w:t xml:space="preserve"> </w:t>
      </w:r>
      <w:r>
        <w:t>a:</w:t>
      </w:r>
    </w:p>
    <w:p w14:paraId="00898AC3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Enti</w:t>
      </w:r>
      <w:r>
        <w:rPr>
          <w:spacing w:val="-1"/>
          <w:sz w:val="16"/>
        </w:rPr>
        <w:t xml:space="preserve"> </w:t>
      </w:r>
      <w:r>
        <w:rPr>
          <w:sz w:val="16"/>
        </w:rPr>
        <w:t>Pubblici</w:t>
      </w:r>
    </w:p>
    <w:p w14:paraId="379D0267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Privati</w:t>
      </w:r>
      <w:r>
        <w:rPr>
          <w:spacing w:val="-6"/>
          <w:sz w:val="16"/>
        </w:rPr>
        <w:t xml:space="preserve"> </w:t>
      </w:r>
      <w:r>
        <w:rPr>
          <w:sz w:val="16"/>
        </w:rPr>
        <w:t>(cointeressati,</w:t>
      </w:r>
      <w:r>
        <w:rPr>
          <w:spacing w:val="-7"/>
          <w:sz w:val="16"/>
        </w:rPr>
        <w:t xml:space="preserve"> </w:t>
      </w:r>
      <w:r>
        <w:rPr>
          <w:sz w:val="16"/>
        </w:rPr>
        <w:t>controinteressati)</w:t>
      </w:r>
    </w:p>
    <w:p w14:paraId="1D71FFAA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20"/>
        <w:ind w:left="436" w:hanging="266"/>
        <w:rPr>
          <w:sz w:val="16"/>
        </w:rPr>
      </w:pPr>
      <w:r>
        <w:rPr>
          <w:sz w:val="16"/>
        </w:rPr>
        <w:t>Organi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vigilanza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controllo</w:t>
      </w:r>
    </w:p>
    <w:p w14:paraId="3969DE52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24"/>
        <w:ind w:left="436" w:hanging="266"/>
        <w:rPr>
          <w:sz w:val="16"/>
        </w:rPr>
      </w:pPr>
      <w:r>
        <w:rPr>
          <w:sz w:val="16"/>
        </w:rPr>
        <w:t>Autorità</w:t>
      </w:r>
      <w:r>
        <w:rPr>
          <w:spacing w:val="-4"/>
          <w:sz w:val="16"/>
        </w:rPr>
        <w:t xml:space="preserve"> </w:t>
      </w:r>
      <w:r>
        <w:rPr>
          <w:sz w:val="16"/>
        </w:rPr>
        <w:t>giudiziaria</w:t>
      </w:r>
    </w:p>
    <w:p w14:paraId="2D82C728" w14:textId="77777777" w:rsidR="004A0B45" w:rsidRDefault="004A0B45">
      <w:pPr>
        <w:pStyle w:val="Corpotesto"/>
        <w:spacing w:before="2"/>
        <w:rPr>
          <w:sz w:val="20"/>
        </w:rPr>
      </w:pPr>
    </w:p>
    <w:p w14:paraId="0D1F1B6E" w14:textId="77777777" w:rsidR="004A0B45" w:rsidRDefault="007D740D">
      <w:pPr>
        <w:pStyle w:val="Corpotesto"/>
        <w:spacing w:line="249" w:lineRule="auto"/>
        <w:ind w:left="175" w:right="174"/>
        <w:jc w:val="both"/>
      </w:pPr>
      <w:r>
        <w:t xml:space="preserve">Si informa che, tenuto conto delle finalità del trattamento come sopra illustrate, il conferimento dei dati è </w:t>
      </w:r>
      <w:r>
        <w:rPr>
          <w:u w:val="single"/>
        </w:rPr>
        <w:t>obbligatorio</w:t>
      </w:r>
      <w:r>
        <w:t xml:space="preserve"> ed il loro mancato, parziale o</w:t>
      </w:r>
      <w:r>
        <w:rPr>
          <w:spacing w:val="1"/>
        </w:rPr>
        <w:t xml:space="preserve"> </w:t>
      </w:r>
      <w:r>
        <w:t>inesatto</w:t>
      </w:r>
      <w:r>
        <w:rPr>
          <w:spacing w:val="-1"/>
        </w:rPr>
        <w:t xml:space="preserve"> </w:t>
      </w:r>
      <w:r>
        <w:t>conferimento potrà</w:t>
      </w:r>
      <w:r>
        <w:rPr>
          <w:spacing w:val="-1"/>
        </w:rPr>
        <w:t xml:space="preserve"> </w:t>
      </w:r>
      <w:r>
        <w:t>avere, come conseguenza,</w:t>
      </w:r>
      <w:r>
        <w:rPr>
          <w:spacing w:val="-1"/>
        </w:rPr>
        <w:t xml:space="preserve"> </w:t>
      </w:r>
      <w:r>
        <w:t>l'impossibilità di</w:t>
      </w:r>
      <w:r>
        <w:rPr>
          <w:spacing w:val="-2"/>
        </w:rPr>
        <w:t xml:space="preserve"> </w:t>
      </w:r>
      <w:r>
        <w:t>svolgere l’attività.</w:t>
      </w:r>
    </w:p>
    <w:p w14:paraId="7D6C12E4" w14:textId="77777777" w:rsidR="004A0B45" w:rsidRDefault="004A0B45">
      <w:pPr>
        <w:pStyle w:val="Corpotesto"/>
        <w:spacing w:before="5"/>
        <w:rPr>
          <w:sz w:val="19"/>
        </w:rPr>
      </w:pPr>
    </w:p>
    <w:p w14:paraId="361D9D0E" w14:textId="77777777" w:rsidR="004A0B45" w:rsidRDefault="007D740D">
      <w:pPr>
        <w:pStyle w:val="Corpotesto"/>
        <w:spacing w:line="252" w:lineRule="auto"/>
        <w:ind w:left="175" w:right="156"/>
        <w:jc w:val="both"/>
      </w:pPr>
      <w:r>
        <w:t xml:space="preserve">Il trattamento sarà effettuato sia </w:t>
      </w:r>
      <w:r>
        <w:rPr>
          <w:u w:val="single"/>
        </w:rPr>
        <w:t>con strumenti manuali e/ o informatici e telematic</w:t>
      </w:r>
      <w:r>
        <w:t>i con logiche di organizzazione ed elaborazione strettamente</w:t>
      </w:r>
      <w:r>
        <w:rPr>
          <w:spacing w:val="1"/>
        </w:rPr>
        <w:t xml:space="preserve"> </w:t>
      </w:r>
      <w:r>
        <w:t>correlate alle finalità stesse e comunque in modo da garantire la sicurezza, l'integrità e la riservatezza dei dati stessi nel rispetto delle misure</w:t>
      </w:r>
      <w:r>
        <w:rPr>
          <w:spacing w:val="1"/>
        </w:rPr>
        <w:t xml:space="preserve"> </w:t>
      </w:r>
      <w:r>
        <w:t>organizzative,</w:t>
      </w:r>
      <w:r>
        <w:rPr>
          <w:spacing w:val="-1"/>
        </w:rPr>
        <w:t xml:space="preserve"> </w:t>
      </w:r>
      <w:r>
        <w:t>fisiche e logiche</w:t>
      </w:r>
      <w:r>
        <w:rPr>
          <w:spacing w:val="-1"/>
        </w:rPr>
        <w:t xml:space="preserve"> </w:t>
      </w:r>
      <w:r>
        <w:t>previste dalle disposizioni</w:t>
      </w:r>
      <w:r>
        <w:rPr>
          <w:spacing w:val="1"/>
        </w:rPr>
        <w:t xml:space="preserve"> </w:t>
      </w:r>
      <w:r>
        <w:t>vigenti.</w:t>
      </w:r>
    </w:p>
    <w:p w14:paraId="291EEF0A" w14:textId="77777777" w:rsidR="004A0B45" w:rsidRDefault="004A0B45">
      <w:pPr>
        <w:pStyle w:val="Corpotesto"/>
        <w:spacing w:before="6"/>
        <w:rPr>
          <w:sz w:val="19"/>
        </w:rPr>
      </w:pPr>
    </w:p>
    <w:p w14:paraId="22C51B04" w14:textId="77777777" w:rsidR="004A0B45" w:rsidRDefault="007D740D">
      <w:pPr>
        <w:pStyle w:val="Corpotesto"/>
        <w:ind w:left="175"/>
      </w:pPr>
      <w:r>
        <w:t>In</w:t>
      </w:r>
      <w:r>
        <w:rPr>
          <w:spacing w:val="-4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adottate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u w:val="single"/>
        </w:rPr>
        <w:t>misure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sicurezza</w:t>
      </w:r>
      <w:r>
        <w:t>:</w:t>
      </w:r>
    </w:p>
    <w:p w14:paraId="7EAA2DC2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20" w:line="252" w:lineRule="auto"/>
        <w:ind w:left="455" w:right="188" w:hanging="286"/>
        <w:rPr>
          <w:sz w:val="16"/>
        </w:rPr>
      </w:pPr>
      <w:r>
        <w:rPr>
          <w:sz w:val="16"/>
        </w:rPr>
        <w:t>misure</w:t>
      </w:r>
      <w:r>
        <w:rPr>
          <w:spacing w:val="3"/>
          <w:sz w:val="16"/>
        </w:rPr>
        <w:t xml:space="preserve"> </w:t>
      </w:r>
      <w:r>
        <w:rPr>
          <w:sz w:val="16"/>
        </w:rPr>
        <w:t>specifiche</w:t>
      </w:r>
      <w:r>
        <w:rPr>
          <w:spacing w:val="2"/>
          <w:sz w:val="16"/>
        </w:rPr>
        <w:t xml:space="preserve"> </w:t>
      </w:r>
      <w:r>
        <w:rPr>
          <w:sz w:val="16"/>
        </w:rPr>
        <w:t>poste</w:t>
      </w:r>
      <w:r>
        <w:rPr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3"/>
          <w:sz w:val="16"/>
        </w:rPr>
        <w:t xml:space="preserve"> </w:t>
      </w:r>
      <w:r>
        <w:rPr>
          <w:sz w:val="16"/>
        </w:rPr>
        <w:t>essere</w:t>
      </w:r>
      <w:r>
        <w:rPr>
          <w:spacing w:val="4"/>
          <w:sz w:val="16"/>
        </w:rPr>
        <w:t xml:space="preserve"> </w:t>
      </w: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fronteggiare</w:t>
      </w:r>
      <w:r>
        <w:rPr>
          <w:spacing w:val="4"/>
          <w:sz w:val="16"/>
        </w:rPr>
        <w:t xml:space="preserve"> </w:t>
      </w:r>
      <w:r>
        <w:rPr>
          <w:sz w:val="16"/>
        </w:rPr>
        <w:t>rischi</w:t>
      </w:r>
      <w:r>
        <w:rPr>
          <w:spacing w:val="3"/>
          <w:sz w:val="16"/>
        </w:rPr>
        <w:t xml:space="preserve"> </w:t>
      </w:r>
      <w:r>
        <w:rPr>
          <w:sz w:val="16"/>
        </w:rPr>
        <w:t>di</w:t>
      </w:r>
      <w:r>
        <w:rPr>
          <w:spacing w:val="3"/>
          <w:sz w:val="16"/>
        </w:rPr>
        <w:t xml:space="preserve"> </w:t>
      </w:r>
      <w:r>
        <w:rPr>
          <w:sz w:val="16"/>
        </w:rPr>
        <w:t>distruzione,</w:t>
      </w:r>
      <w:r>
        <w:rPr>
          <w:spacing w:val="3"/>
          <w:sz w:val="16"/>
        </w:rPr>
        <w:t xml:space="preserve"> </w:t>
      </w:r>
      <w:r>
        <w:rPr>
          <w:sz w:val="16"/>
        </w:rPr>
        <w:t>perdita,</w:t>
      </w:r>
      <w:r>
        <w:rPr>
          <w:spacing w:val="3"/>
          <w:sz w:val="16"/>
        </w:rPr>
        <w:t xml:space="preserve"> </w:t>
      </w:r>
      <w:r>
        <w:rPr>
          <w:sz w:val="16"/>
        </w:rPr>
        <w:t>modifica,</w:t>
      </w:r>
      <w:r>
        <w:rPr>
          <w:spacing w:val="3"/>
          <w:sz w:val="16"/>
        </w:rPr>
        <w:t xml:space="preserve"> </w:t>
      </w:r>
      <w:r>
        <w:rPr>
          <w:sz w:val="16"/>
        </w:rPr>
        <w:t>accesso,</w:t>
      </w:r>
      <w:r>
        <w:rPr>
          <w:spacing w:val="1"/>
          <w:sz w:val="16"/>
        </w:rPr>
        <w:t xml:space="preserve"> </w:t>
      </w:r>
      <w:r>
        <w:rPr>
          <w:sz w:val="16"/>
        </w:rPr>
        <w:t>divulgazione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3"/>
          <w:sz w:val="16"/>
        </w:rPr>
        <w:t xml:space="preserve"> </w:t>
      </w:r>
      <w:r>
        <w:rPr>
          <w:sz w:val="16"/>
        </w:rPr>
        <w:t>autorizzata,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cui</w:t>
      </w:r>
      <w:r>
        <w:rPr>
          <w:spacing w:val="3"/>
          <w:sz w:val="16"/>
        </w:rPr>
        <w:t xml:space="preserve"> </w:t>
      </w:r>
      <w:r>
        <w:rPr>
          <w:sz w:val="16"/>
        </w:rPr>
        <w:t>efficacia</w:t>
      </w:r>
      <w:r>
        <w:rPr>
          <w:spacing w:val="1"/>
          <w:sz w:val="16"/>
        </w:rPr>
        <w:t xml:space="preserve"> </w:t>
      </w:r>
      <w:r>
        <w:rPr>
          <w:sz w:val="16"/>
        </w:rPr>
        <w:t>va</w:t>
      </w:r>
      <w:r>
        <w:rPr>
          <w:spacing w:val="-1"/>
          <w:sz w:val="16"/>
        </w:rPr>
        <w:t xml:space="preserve"> </w:t>
      </w:r>
      <w:r>
        <w:rPr>
          <w:sz w:val="16"/>
        </w:rPr>
        <w:t>valutata regolarmente;</w:t>
      </w:r>
    </w:p>
    <w:p w14:paraId="61AA6C5A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8"/>
        <w:ind w:left="436" w:hanging="266"/>
        <w:rPr>
          <w:sz w:val="16"/>
        </w:rPr>
      </w:pPr>
      <w:r>
        <w:rPr>
          <w:sz w:val="16"/>
        </w:rPr>
        <w:t>sistemi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autenticazione;</w:t>
      </w:r>
    </w:p>
    <w:p w14:paraId="620BA2B8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sistemi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autorizzazione;</w:t>
      </w:r>
    </w:p>
    <w:p w14:paraId="736E4781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sistemi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spacing w:val="-4"/>
          <w:sz w:val="16"/>
        </w:rPr>
        <w:t xml:space="preserve"> </w:t>
      </w:r>
      <w:r>
        <w:rPr>
          <w:sz w:val="16"/>
        </w:rPr>
        <w:t>(antivirus;</w:t>
      </w:r>
      <w:r>
        <w:rPr>
          <w:spacing w:val="-4"/>
          <w:sz w:val="16"/>
        </w:rPr>
        <w:t xml:space="preserve"> </w:t>
      </w:r>
      <w:r>
        <w:rPr>
          <w:sz w:val="16"/>
        </w:rPr>
        <w:t>firewall;</w:t>
      </w:r>
      <w:r>
        <w:rPr>
          <w:spacing w:val="-5"/>
          <w:sz w:val="16"/>
        </w:rPr>
        <w:t xml:space="preserve"> </w:t>
      </w:r>
      <w:r>
        <w:rPr>
          <w:sz w:val="16"/>
        </w:rPr>
        <w:t>antintrusione;</w:t>
      </w:r>
      <w:r>
        <w:rPr>
          <w:spacing w:val="-4"/>
          <w:sz w:val="16"/>
        </w:rPr>
        <w:t xml:space="preserve"> </w:t>
      </w:r>
      <w:r>
        <w:rPr>
          <w:sz w:val="16"/>
        </w:rPr>
        <w:t>altro)</w:t>
      </w:r>
      <w:r>
        <w:rPr>
          <w:spacing w:val="-3"/>
          <w:sz w:val="16"/>
        </w:rPr>
        <w:t xml:space="preserve"> </w:t>
      </w:r>
      <w:r>
        <w:rPr>
          <w:sz w:val="16"/>
        </w:rPr>
        <w:t>adottati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trattamento;</w:t>
      </w:r>
    </w:p>
    <w:p w14:paraId="68BA17D2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sicurezza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4"/>
          <w:sz w:val="16"/>
        </w:rPr>
        <w:t xml:space="preserve"> </w:t>
      </w:r>
      <w:r>
        <w:rPr>
          <w:sz w:val="16"/>
        </w:rPr>
        <w:t>logistica.</w:t>
      </w:r>
    </w:p>
    <w:p w14:paraId="4630CC26" w14:textId="77777777" w:rsidR="004A0B45" w:rsidRDefault="004A0B45">
      <w:pPr>
        <w:pStyle w:val="Corpotesto"/>
        <w:spacing w:before="2"/>
        <w:rPr>
          <w:sz w:val="20"/>
        </w:rPr>
      </w:pPr>
    </w:p>
    <w:p w14:paraId="5914A71E" w14:textId="77777777" w:rsidR="004A0B45" w:rsidRDefault="007D740D">
      <w:pPr>
        <w:pStyle w:val="Corpotesto"/>
        <w:spacing w:line="252" w:lineRule="auto"/>
        <w:ind w:left="175" w:right="179"/>
        <w:jc w:val="both"/>
      </w:pPr>
      <w:r>
        <w:t>I dati vengono conservati nel rispetto di quanto previsto dalla normativa, comunque, per il periodo strettamente necessario allo svolgimento delle</w:t>
      </w:r>
      <w:r>
        <w:rPr>
          <w:spacing w:val="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 richiesta.</w:t>
      </w:r>
    </w:p>
    <w:p w14:paraId="085C1786" w14:textId="77777777" w:rsidR="004A0B45" w:rsidRDefault="004A0B45">
      <w:pPr>
        <w:pStyle w:val="Corpotesto"/>
        <w:spacing w:before="8"/>
        <w:rPr>
          <w:sz w:val="18"/>
        </w:rPr>
      </w:pPr>
    </w:p>
    <w:p w14:paraId="4FFF1930" w14:textId="77777777" w:rsidR="004A0B45" w:rsidRDefault="007D740D">
      <w:pPr>
        <w:pStyle w:val="Corpotesto"/>
        <w:ind w:left="175"/>
      </w:pPr>
      <w:r>
        <w:t>Lei</w:t>
      </w:r>
      <w:r>
        <w:rPr>
          <w:spacing w:val="-4"/>
        </w:rPr>
        <w:t xml:space="preserve"> </w:t>
      </w:r>
      <w:r>
        <w:t>potrà,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 xml:space="preserve">i </w:t>
      </w:r>
      <w:r>
        <w:rPr>
          <w:u w:val="single"/>
        </w:rPr>
        <w:t>diritt</w:t>
      </w:r>
      <w:r>
        <w:t>i:</w:t>
      </w:r>
    </w:p>
    <w:p w14:paraId="08763868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richiedere</w:t>
      </w:r>
      <w:r>
        <w:rPr>
          <w:spacing w:val="-4"/>
          <w:sz w:val="16"/>
        </w:rPr>
        <w:t xml:space="preserve"> </w:t>
      </w:r>
      <w:r>
        <w:rPr>
          <w:sz w:val="16"/>
        </w:rPr>
        <w:t>maggiori</w:t>
      </w:r>
      <w:r>
        <w:rPr>
          <w:spacing w:val="-5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relazione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contenuti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informativa</w:t>
      </w:r>
    </w:p>
    <w:p w14:paraId="3A5EABD3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accesso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personali;</w:t>
      </w:r>
    </w:p>
    <w:p w14:paraId="5CF28069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ind w:left="456" w:hanging="28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ottenere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rettifica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stessi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riguardano</w:t>
      </w:r>
      <w:r>
        <w:rPr>
          <w:spacing w:val="-3"/>
          <w:sz w:val="16"/>
        </w:rPr>
        <w:t xml:space="preserve"> </w:t>
      </w:r>
      <w:r>
        <w:rPr>
          <w:sz w:val="16"/>
        </w:rPr>
        <w:t>(nei</w:t>
      </w:r>
      <w:r>
        <w:rPr>
          <w:spacing w:val="-5"/>
          <w:sz w:val="16"/>
        </w:rPr>
        <w:t xml:space="preserve"> </w:t>
      </w:r>
      <w:r>
        <w:rPr>
          <w:sz w:val="16"/>
        </w:rPr>
        <w:t>casi</w:t>
      </w:r>
      <w:r>
        <w:rPr>
          <w:spacing w:val="-4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normativa);</w:t>
      </w:r>
    </w:p>
    <w:p w14:paraId="5E353647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16"/>
        <w:ind w:left="436" w:hanging="26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opporsi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(nei</w:t>
      </w:r>
      <w:r>
        <w:rPr>
          <w:spacing w:val="-4"/>
          <w:sz w:val="16"/>
        </w:rPr>
        <w:t xml:space="preserve"> </w:t>
      </w:r>
      <w:r>
        <w:rPr>
          <w:sz w:val="16"/>
        </w:rPr>
        <w:t>casi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normativa);</w:t>
      </w:r>
    </w:p>
    <w:p w14:paraId="3A701E7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portabilità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(nei</w:t>
      </w:r>
      <w:r>
        <w:rPr>
          <w:spacing w:val="-4"/>
          <w:sz w:val="16"/>
        </w:rPr>
        <w:t xml:space="preserve"> </w:t>
      </w:r>
      <w:r>
        <w:rPr>
          <w:sz w:val="16"/>
        </w:rPr>
        <w:t>casi</w:t>
      </w:r>
      <w:r>
        <w:rPr>
          <w:spacing w:val="-4"/>
          <w:sz w:val="16"/>
        </w:rPr>
        <w:t xml:space="preserve"> </w:t>
      </w:r>
      <w:r>
        <w:rPr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normativa);</w:t>
      </w:r>
    </w:p>
    <w:p w14:paraId="7A4E229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line="249" w:lineRule="auto"/>
        <w:ind w:left="455" w:right="183" w:hanging="286"/>
        <w:rPr>
          <w:sz w:val="16"/>
        </w:rPr>
      </w:pPr>
      <w:r>
        <w:rPr>
          <w:sz w:val="16"/>
        </w:rPr>
        <w:t>di</w:t>
      </w:r>
      <w:r>
        <w:rPr>
          <w:spacing w:val="6"/>
          <w:sz w:val="16"/>
        </w:rPr>
        <w:t xml:space="preserve"> </w:t>
      </w:r>
      <w:r>
        <w:rPr>
          <w:sz w:val="16"/>
        </w:rPr>
        <w:t>revocare</w:t>
      </w:r>
      <w:r>
        <w:rPr>
          <w:spacing w:val="5"/>
          <w:sz w:val="16"/>
        </w:rPr>
        <w:t xml:space="preserve"> </w:t>
      </w:r>
      <w:r>
        <w:rPr>
          <w:sz w:val="16"/>
        </w:rPr>
        <w:t>il</w:t>
      </w:r>
      <w:r>
        <w:rPr>
          <w:spacing w:val="4"/>
          <w:sz w:val="16"/>
        </w:rPr>
        <w:t xml:space="preserve"> </w:t>
      </w:r>
      <w:r>
        <w:rPr>
          <w:sz w:val="16"/>
        </w:rPr>
        <w:t>consenso,</w:t>
      </w:r>
      <w:r>
        <w:rPr>
          <w:spacing w:val="4"/>
          <w:sz w:val="16"/>
        </w:rPr>
        <w:t xml:space="preserve"> </w:t>
      </w:r>
      <w:r>
        <w:rPr>
          <w:sz w:val="16"/>
        </w:rPr>
        <w:t>ove</w:t>
      </w:r>
      <w:r>
        <w:rPr>
          <w:spacing w:val="5"/>
          <w:sz w:val="16"/>
        </w:rPr>
        <w:t xml:space="preserve"> </w:t>
      </w:r>
      <w:r>
        <w:rPr>
          <w:sz w:val="16"/>
        </w:rPr>
        <w:t>previsto:</w:t>
      </w:r>
      <w:r>
        <w:rPr>
          <w:spacing w:val="4"/>
          <w:sz w:val="16"/>
        </w:rPr>
        <w:t xml:space="preserve"> </w:t>
      </w:r>
      <w:r>
        <w:rPr>
          <w:sz w:val="16"/>
        </w:rPr>
        <w:t>la</w:t>
      </w:r>
      <w:r>
        <w:rPr>
          <w:spacing w:val="5"/>
          <w:sz w:val="16"/>
        </w:rPr>
        <w:t xml:space="preserve"> </w:t>
      </w:r>
      <w:r>
        <w:rPr>
          <w:sz w:val="16"/>
        </w:rPr>
        <w:t>revoca</w:t>
      </w:r>
      <w:r>
        <w:rPr>
          <w:spacing w:val="5"/>
          <w:sz w:val="16"/>
        </w:rPr>
        <w:t xml:space="preserve"> </w:t>
      </w:r>
      <w:r>
        <w:rPr>
          <w:sz w:val="16"/>
        </w:rPr>
        <w:t>del</w:t>
      </w:r>
      <w:r>
        <w:rPr>
          <w:spacing w:val="4"/>
          <w:sz w:val="16"/>
        </w:rPr>
        <w:t xml:space="preserve"> </w:t>
      </w:r>
      <w:r>
        <w:rPr>
          <w:sz w:val="16"/>
        </w:rPr>
        <w:t>consenso</w:t>
      </w:r>
      <w:r>
        <w:rPr>
          <w:spacing w:val="5"/>
          <w:sz w:val="16"/>
        </w:rPr>
        <w:t xml:space="preserve"> </w:t>
      </w:r>
      <w:r>
        <w:rPr>
          <w:sz w:val="16"/>
        </w:rPr>
        <w:t>non</w:t>
      </w:r>
      <w:r>
        <w:rPr>
          <w:spacing w:val="4"/>
          <w:sz w:val="16"/>
        </w:rPr>
        <w:t xml:space="preserve"> </w:t>
      </w:r>
      <w:r>
        <w:rPr>
          <w:sz w:val="16"/>
        </w:rPr>
        <w:t>pregiudica</w:t>
      </w:r>
      <w:r>
        <w:rPr>
          <w:spacing w:val="5"/>
          <w:sz w:val="16"/>
        </w:rPr>
        <w:t xml:space="preserve"> </w:t>
      </w:r>
      <w:r>
        <w:rPr>
          <w:sz w:val="16"/>
        </w:rPr>
        <w:t>la</w:t>
      </w:r>
      <w:r>
        <w:rPr>
          <w:spacing w:val="5"/>
          <w:sz w:val="16"/>
        </w:rPr>
        <w:t xml:space="preserve"> </w:t>
      </w:r>
      <w:r>
        <w:rPr>
          <w:sz w:val="16"/>
        </w:rPr>
        <w:t>liceità</w:t>
      </w:r>
      <w:r>
        <w:rPr>
          <w:spacing w:val="5"/>
          <w:sz w:val="16"/>
        </w:rPr>
        <w:t xml:space="preserve"> </w:t>
      </w:r>
      <w:r>
        <w:rPr>
          <w:sz w:val="16"/>
        </w:rPr>
        <w:t>del</w:t>
      </w:r>
      <w:r>
        <w:rPr>
          <w:spacing w:val="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4"/>
          <w:sz w:val="16"/>
        </w:rPr>
        <w:t xml:space="preserve"> </w:t>
      </w:r>
      <w:r>
        <w:rPr>
          <w:sz w:val="16"/>
        </w:rPr>
        <w:t>basata</w:t>
      </w:r>
      <w:r>
        <w:rPr>
          <w:spacing w:val="5"/>
          <w:sz w:val="16"/>
        </w:rPr>
        <w:t xml:space="preserve"> </w:t>
      </w:r>
      <w:r>
        <w:rPr>
          <w:sz w:val="16"/>
        </w:rPr>
        <w:t>sul</w:t>
      </w:r>
      <w:r>
        <w:rPr>
          <w:spacing w:val="6"/>
          <w:sz w:val="16"/>
        </w:rPr>
        <w:t xml:space="preserve"> </w:t>
      </w:r>
      <w:r>
        <w:rPr>
          <w:sz w:val="16"/>
        </w:rPr>
        <w:t>consenso</w:t>
      </w:r>
      <w:r>
        <w:rPr>
          <w:spacing w:val="5"/>
          <w:sz w:val="16"/>
        </w:rPr>
        <w:t xml:space="preserve"> </w:t>
      </w:r>
      <w:r>
        <w:rPr>
          <w:sz w:val="16"/>
        </w:rPr>
        <w:t>conferito</w:t>
      </w:r>
      <w:r>
        <w:rPr>
          <w:spacing w:val="6"/>
          <w:sz w:val="16"/>
        </w:rPr>
        <w:t xml:space="preserve"> </w:t>
      </w:r>
      <w:r>
        <w:rPr>
          <w:sz w:val="16"/>
        </w:rPr>
        <w:t>prima</w:t>
      </w:r>
      <w:r>
        <w:rPr>
          <w:spacing w:val="5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revoca;</w:t>
      </w:r>
    </w:p>
    <w:p w14:paraId="229290E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12"/>
        <w:ind w:left="436" w:hanging="26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proporre</w:t>
      </w:r>
      <w:r>
        <w:rPr>
          <w:spacing w:val="-4"/>
          <w:sz w:val="16"/>
        </w:rPr>
        <w:t xml:space="preserve"> </w:t>
      </w:r>
      <w:r>
        <w:rPr>
          <w:sz w:val="16"/>
        </w:rPr>
        <w:t>reclamo</w:t>
      </w:r>
      <w:r>
        <w:rPr>
          <w:spacing w:val="-3"/>
          <w:sz w:val="16"/>
        </w:rPr>
        <w:t xml:space="preserve"> </w:t>
      </w:r>
      <w:r>
        <w:rPr>
          <w:sz w:val="16"/>
        </w:rPr>
        <w:t>all'autorità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controllo</w:t>
      </w:r>
      <w:r>
        <w:rPr>
          <w:spacing w:val="-3"/>
          <w:sz w:val="16"/>
        </w:rPr>
        <w:t xml:space="preserve"> </w:t>
      </w:r>
      <w:r>
        <w:rPr>
          <w:sz w:val="16"/>
        </w:rPr>
        <w:t>(Garante</w:t>
      </w:r>
      <w:r>
        <w:rPr>
          <w:spacing w:val="-3"/>
          <w:sz w:val="16"/>
        </w:rPr>
        <w:t xml:space="preserve"> </w:t>
      </w:r>
      <w:r>
        <w:rPr>
          <w:sz w:val="16"/>
        </w:rPr>
        <w:t>Privacy);</w:t>
      </w:r>
    </w:p>
    <w:p w14:paraId="6BCE3D8B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ind w:left="436" w:hanging="26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dare</w:t>
      </w:r>
      <w:r>
        <w:rPr>
          <w:spacing w:val="-3"/>
          <w:sz w:val="16"/>
        </w:rPr>
        <w:t xml:space="preserve"> </w:t>
      </w:r>
      <w:r>
        <w:rPr>
          <w:sz w:val="16"/>
        </w:rPr>
        <w:t>mandato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organismo,</w:t>
      </w:r>
      <w:r>
        <w:rPr>
          <w:spacing w:val="-3"/>
          <w:sz w:val="16"/>
        </w:rPr>
        <w:t xml:space="preserve"> </w:t>
      </w:r>
      <w:r>
        <w:rPr>
          <w:sz w:val="16"/>
        </w:rPr>
        <w:t>un'organizzazione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un'associazione</w:t>
      </w:r>
      <w:r>
        <w:rPr>
          <w:spacing w:val="-3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z w:val="16"/>
        </w:rPr>
        <w:t>scopo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lucro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l'esercizio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suoi</w:t>
      </w:r>
      <w:r>
        <w:rPr>
          <w:spacing w:val="-2"/>
          <w:sz w:val="16"/>
        </w:rPr>
        <w:t xml:space="preserve"> </w:t>
      </w:r>
      <w:r>
        <w:rPr>
          <w:sz w:val="16"/>
        </w:rPr>
        <w:t>diritti;</w:t>
      </w:r>
    </w:p>
    <w:p w14:paraId="621BE3D9" w14:textId="77777777" w:rsidR="004A0B45" w:rsidRDefault="007D740D">
      <w:pPr>
        <w:pStyle w:val="Paragrafoelenco"/>
        <w:numPr>
          <w:ilvl w:val="0"/>
          <w:numId w:val="1"/>
        </w:numPr>
        <w:tabs>
          <w:tab w:val="left" w:pos="435"/>
          <w:tab w:val="left" w:pos="436"/>
        </w:tabs>
        <w:spacing w:before="34"/>
        <w:ind w:left="436" w:hanging="266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richiedere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risarcimento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danni</w:t>
      </w:r>
      <w:r>
        <w:rPr>
          <w:spacing w:val="-5"/>
          <w:sz w:val="16"/>
        </w:rPr>
        <w:t xml:space="preserve"> </w:t>
      </w:r>
      <w:r>
        <w:rPr>
          <w:sz w:val="16"/>
        </w:rPr>
        <w:t>conseguenti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4"/>
          <w:sz w:val="16"/>
        </w:rPr>
        <w:t xml:space="preserve"> </w:t>
      </w:r>
      <w:r>
        <w:rPr>
          <w:sz w:val="16"/>
        </w:rPr>
        <w:t>violazione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normativa</w:t>
      </w:r>
      <w:r>
        <w:rPr>
          <w:spacing w:val="-4"/>
          <w:sz w:val="16"/>
        </w:rPr>
        <w:t xml:space="preserve"> </w:t>
      </w:r>
      <w:r>
        <w:rPr>
          <w:sz w:val="16"/>
        </w:rPr>
        <w:t>(art.</w:t>
      </w:r>
      <w:r>
        <w:rPr>
          <w:spacing w:val="-4"/>
          <w:sz w:val="16"/>
        </w:rPr>
        <w:t xml:space="preserve"> </w:t>
      </w:r>
      <w:r>
        <w:rPr>
          <w:sz w:val="16"/>
        </w:rPr>
        <w:t>82).</w:t>
      </w:r>
    </w:p>
    <w:p w14:paraId="6300DA77" w14:textId="77777777" w:rsidR="004A0B45" w:rsidRDefault="004A0B45">
      <w:pPr>
        <w:pStyle w:val="Corpotesto"/>
        <w:spacing w:before="2"/>
        <w:rPr>
          <w:sz w:val="20"/>
        </w:rPr>
      </w:pPr>
    </w:p>
    <w:p w14:paraId="32C9F0E1" w14:textId="77777777" w:rsidR="004A0B45" w:rsidRDefault="007D740D">
      <w:pPr>
        <w:pStyle w:val="Corpotesto"/>
        <w:spacing w:line="249" w:lineRule="auto"/>
        <w:ind w:left="175" w:right="178"/>
        <w:jc w:val="both"/>
      </w:pPr>
      <w:r>
        <w:t>Qualora il titolare del trattamento intenda trattare ulteriormente i dati personali per una finalità diversa da quella per cui essi sono stati raccolti, prima</w:t>
      </w:r>
      <w:r>
        <w:rPr>
          <w:spacing w:val="-3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ulteriore</w:t>
      </w:r>
      <w:r>
        <w:rPr>
          <w:spacing w:val="-2"/>
        </w:rPr>
        <w:t xml:space="preserve"> </w:t>
      </w:r>
      <w:r>
        <w:t>trattamento verranno</w:t>
      </w:r>
      <w:r>
        <w:rPr>
          <w:spacing w:val="-1"/>
        </w:rPr>
        <w:t xml:space="preserve"> </w:t>
      </w:r>
      <w:r>
        <w:t>fornite</w:t>
      </w:r>
      <w:r>
        <w:rPr>
          <w:spacing w:val="-2"/>
        </w:rPr>
        <w:t xml:space="preserve"> </w:t>
      </w:r>
      <w:r>
        <w:t>informazioni in</w:t>
      </w:r>
      <w:r>
        <w:rPr>
          <w:spacing w:val="-1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ulteriore</w:t>
      </w:r>
      <w:r>
        <w:rPr>
          <w:spacing w:val="-1"/>
        </w:rPr>
        <w:t xml:space="preserve"> </w:t>
      </w:r>
      <w:r>
        <w:t>informazione</w:t>
      </w:r>
      <w:r>
        <w:rPr>
          <w:spacing w:val="-1"/>
        </w:rPr>
        <w:t xml:space="preserve"> </w:t>
      </w:r>
      <w:r>
        <w:t>pertinente.</w:t>
      </w:r>
    </w:p>
    <w:p w14:paraId="082AC5ED" w14:textId="77777777" w:rsidR="004A0B45" w:rsidRDefault="004A0B45">
      <w:pPr>
        <w:pStyle w:val="Corpotesto"/>
        <w:spacing w:before="4"/>
        <w:rPr>
          <w:sz w:val="19"/>
        </w:rPr>
      </w:pPr>
    </w:p>
    <w:p w14:paraId="6BF7D4EF" w14:textId="77777777" w:rsidR="004A0B45" w:rsidRDefault="007D740D">
      <w:pPr>
        <w:pStyle w:val="Corpotesto"/>
        <w:spacing w:before="1"/>
        <w:ind w:left="175"/>
      </w:pPr>
      <w:r>
        <w:t>L’esercizio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avvenire</w:t>
      </w:r>
      <w:r>
        <w:rPr>
          <w:spacing w:val="-4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l’invio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u w:val="single"/>
        </w:rPr>
        <w:t>richiesta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a:</w:t>
      </w:r>
    </w:p>
    <w:p w14:paraId="1DB0CBBD" w14:textId="77777777" w:rsidR="004A0B45" w:rsidRDefault="004A0B45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2252"/>
        <w:gridCol w:w="1258"/>
        <w:gridCol w:w="3180"/>
      </w:tblGrid>
      <w:tr w:rsidR="004A0B45" w14:paraId="3D5CBF75" w14:textId="77777777">
        <w:trPr>
          <w:trHeight w:val="295"/>
        </w:trPr>
        <w:tc>
          <w:tcPr>
            <w:tcW w:w="2954" w:type="dxa"/>
          </w:tcPr>
          <w:p w14:paraId="2284CF54" w14:textId="77777777" w:rsidR="004A0B45" w:rsidRDefault="007D740D">
            <w:pPr>
              <w:pStyle w:val="TableParagraph"/>
              <w:ind w:left="1169" w:right="1170"/>
              <w:jc w:val="center"/>
              <w:rPr>
                <w:sz w:val="16"/>
              </w:rPr>
            </w:pPr>
            <w:r>
              <w:rPr>
                <w:sz w:val="16"/>
              </w:rPr>
              <w:t>Soggetto</w:t>
            </w:r>
          </w:p>
        </w:tc>
        <w:tc>
          <w:tcPr>
            <w:tcW w:w="2252" w:type="dxa"/>
          </w:tcPr>
          <w:p w14:paraId="5C128FCC" w14:textId="77777777" w:rsidR="004A0B45" w:rsidRDefault="007D740D">
            <w:pPr>
              <w:pStyle w:val="TableParagraph"/>
              <w:ind w:left="646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anagrafici</w:t>
            </w:r>
          </w:p>
        </w:tc>
        <w:tc>
          <w:tcPr>
            <w:tcW w:w="1258" w:type="dxa"/>
          </w:tcPr>
          <w:p w14:paraId="4F236D7C" w14:textId="77777777" w:rsidR="004A0B45" w:rsidRDefault="007D740D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Contatto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</w:p>
        </w:tc>
        <w:tc>
          <w:tcPr>
            <w:tcW w:w="3180" w:type="dxa"/>
          </w:tcPr>
          <w:p w14:paraId="1D2C08DD" w14:textId="77777777" w:rsidR="004A0B45" w:rsidRDefault="007D740D">
            <w:pPr>
              <w:pStyle w:val="TableParagraph"/>
              <w:ind w:left="1389" w:right="1389"/>
              <w:jc w:val="center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</w:tr>
      <w:tr w:rsidR="004A0B45" w14:paraId="0884FF6D" w14:textId="77777777">
        <w:trPr>
          <w:trHeight w:val="347"/>
        </w:trPr>
        <w:tc>
          <w:tcPr>
            <w:tcW w:w="2954" w:type="dxa"/>
          </w:tcPr>
          <w:p w14:paraId="2A29B5AF" w14:textId="77777777" w:rsidR="004A0B45" w:rsidRDefault="007D74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Titolare</w:t>
            </w:r>
          </w:p>
        </w:tc>
        <w:tc>
          <w:tcPr>
            <w:tcW w:w="2252" w:type="dxa"/>
          </w:tcPr>
          <w:p w14:paraId="1D2BCDAC" w14:textId="3F935363" w:rsidR="004A0B45" w:rsidRDefault="007D74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 w:rsidR="006B6549">
              <w:rPr>
                <w:sz w:val="16"/>
              </w:rPr>
              <w:t>Pomarance</w:t>
            </w:r>
          </w:p>
        </w:tc>
        <w:tc>
          <w:tcPr>
            <w:tcW w:w="1258" w:type="dxa"/>
          </w:tcPr>
          <w:p w14:paraId="347E03D2" w14:textId="74F3DF4D" w:rsidR="004A0B45" w:rsidRDefault="006B6549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0588 62311</w:t>
            </w:r>
          </w:p>
        </w:tc>
        <w:tc>
          <w:tcPr>
            <w:tcW w:w="3180" w:type="dxa"/>
          </w:tcPr>
          <w:p w14:paraId="61655BF0" w14:textId="76B7116F" w:rsidR="004A0B45" w:rsidRDefault="00000000">
            <w:pPr>
              <w:pStyle w:val="TableParagraph"/>
              <w:rPr>
                <w:sz w:val="16"/>
              </w:rPr>
            </w:pPr>
            <w:hyperlink r:id="rId5" w:history="1">
              <w:r w:rsidR="00170A2D" w:rsidRPr="00B26CCF">
                <w:rPr>
                  <w:rStyle w:val="Collegamentoipertestuale"/>
                  <w:sz w:val="16"/>
                </w:rPr>
                <w:t>comune.pomarance@postacert.toscana.it</w:t>
              </w:r>
            </w:hyperlink>
          </w:p>
        </w:tc>
      </w:tr>
      <w:tr w:rsidR="004A0B45" w14:paraId="60060148" w14:textId="77777777">
        <w:trPr>
          <w:trHeight w:val="295"/>
        </w:trPr>
        <w:tc>
          <w:tcPr>
            <w:tcW w:w="2954" w:type="dxa"/>
          </w:tcPr>
          <w:p w14:paraId="7147A806" w14:textId="77777777" w:rsidR="004A0B45" w:rsidRDefault="007D74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Responsabile</w:t>
            </w:r>
          </w:p>
        </w:tc>
        <w:tc>
          <w:tcPr>
            <w:tcW w:w="2252" w:type="dxa"/>
          </w:tcPr>
          <w:p w14:paraId="6505ED8E" w14:textId="2F2BA6FD" w:rsidR="004A0B45" w:rsidRDefault="00170A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Dott.ssa Eleonora Burchianti</w:t>
            </w:r>
          </w:p>
        </w:tc>
        <w:tc>
          <w:tcPr>
            <w:tcW w:w="1258" w:type="dxa"/>
          </w:tcPr>
          <w:p w14:paraId="2F7758B3" w14:textId="3663DB2D" w:rsidR="004A0B45" w:rsidRDefault="00170A2D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0588 62319</w:t>
            </w:r>
          </w:p>
        </w:tc>
        <w:tc>
          <w:tcPr>
            <w:tcW w:w="3180" w:type="dxa"/>
          </w:tcPr>
          <w:p w14:paraId="10928506" w14:textId="30796CD4" w:rsidR="004A0B45" w:rsidRDefault="00000000">
            <w:pPr>
              <w:pStyle w:val="TableParagraph"/>
              <w:rPr>
                <w:sz w:val="16"/>
              </w:rPr>
            </w:pPr>
            <w:hyperlink r:id="rId6" w:history="1">
              <w:r w:rsidR="0079474E" w:rsidRPr="00B26CCF">
                <w:rPr>
                  <w:rStyle w:val="Collegamentoipertestuale"/>
                  <w:sz w:val="16"/>
                </w:rPr>
                <w:t>affarigenerali@comune.pomarance.pi.it</w:t>
              </w:r>
            </w:hyperlink>
          </w:p>
        </w:tc>
      </w:tr>
      <w:tr w:rsidR="004A0B45" w14:paraId="29FC8049" w14:textId="77777777">
        <w:trPr>
          <w:trHeight w:val="292"/>
        </w:trPr>
        <w:tc>
          <w:tcPr>
            <w:tcW w:w="2954" w:type="dxa"/>
          </w:tcPr>
          <w:p w14:paraId="616C19A5" w14:textId="77777777" w:rsidR="004A0B45" w:rsidRDefault="007D74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(Responsabile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Dati)</w:t>
            </w:r>
          </w:p>
        </w:tc>
        <w:tc>
          <w:tcPr>
            <w:tcW w:w="2252" w:type="dxa"/>
          </w:tcPr>
          <w:p w14:paraId="0B20BDC4" w14:textId="71BD0247" w:rsidR="004A0B45" w:rsidRDefault="00170A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Avv. Giuseppina </w:t>
            </w:r>
            <w:proofErr w:type="spellStart"/>
            <w:r>
              <w:rPr>
                <w:sz w:val="16"/>
              </w:rPr>
              <w:t>Tofalo</w:t>
            </w:r>
            <w:proofErr w:type="spellEnd"/>
          </w:p>
        </w:tc>
        <w:tc>
          <w:tcPr>
            <w:tcW w:w="1258" w:type="dxa"/>
          </w:tcPr>
          <w:p w14:paraId="021CAE1F" w14:textId="4B34CE3B" w:rsidR="004A0B45" w:rsidRDefault="004A0B45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3180" w:type="dxa"/>
          </w:tcPr>
          <w:p w14:paraId="21508B4B" w14:textId="04A03A0B" w:rsidR="004A0B45" w:rsidRDefault="00000000">
            <w:pPr>
              <w:pStyle w:val="TableParagraph"/>
              <w:rPr>
                <w:sz w:val="16"/>
              </w:rPr>
            </w:pPr>
            <w:hyperlink r:id="rId7">
              <w:r w:rsidR="00170A2D">
                <w:rPr>
                  <w:color w:val="0000FF"/>
                  <w:sz w:val="16"/>
                </w:rPr>
                <w:t>giuseppina.tofalo</w:t>
              </w:r>
            </w:hyperlink>
            <w:r w:rsidR="00170A2D">
              <w:rPr>
                <w:color w:val="0000FF"/>
                <w:sz w:val="16"/>
              </w:rPr>
              <w:t>@centrostudientilocali.it</w:t>
            </w:r>
          </w:p>
        </w:tc>
      </w:tr>
    </w:tbl>
    <w:p w14:paraId="56D2384D" w14:textId="77777777" w:rsidR="004A0B45" w:rsidRDefault="004A0B45">
      <w:pPr>
        <w:pStyle w:val="Corpotesto"/>
        <w:spacing w:before="1"/>
      </w:pPr>
    </w:p>
    <w:p w14:paraId="59C6BC43" w14:textId="77777777" w:rsidR="004A0B45" w:rsidRDefault="007D740D">
      <w:pPr>
        <w:pStyle w:val="Corpotesto"/>
        <w:spacing w:line="249" w:lineRule="auto"/>
        <w:ind w:left="175" w:right="155"/>
        <w:jc w:val="both"/>
      </w:pPr>
      <w:r>
        <w:t xml:space="preserve">La informiamo che potrà ottenere ulteriori informazioni sul trattamento dei dati e sull'esercizio dei sui diritti </w:t>
      </w:r>
      <w:proofErr w:type="spellStart"/>
      <w:r>
        <w:t>nonchè</w:t>
      </w:r>
      <w:proofErr w:type="spellEnd"/>
      <w:r>
        <w:t xml:space="preserve"> sulla disciplina normativa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link:</w:t>
      </w:r>
    </w:p>
    <w:p w14:paraId="38312B76" w14:textId="77777777" w:rsidR="004A0B45" w:rsidRDefault="004A0B45">
      <w:pPr>
        <w:pStyle w:val="Corpotesto"/>
        <w:spacing w:before="11"/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3714"/>
      </w:tblGrid>
      <w:tr w:rsidR="004A0B45" w14:paraId="6AE95FB9" w14:textId="77777777">
        <w:trPr>
          <w:trHeight w:val="295"/>
        </w:trPr>
        <w:tc>
          <w:tcPr>
            <w:tcW w:w="5966" w:type="dxa"/>
          </w:tcPr>
          <w:p w14:paraId="515D0E88" w14:textId="77777777" w:rsidR="004A0B45" w:rsidRDefault="007D740D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09"/>
                <w:sz w:val="16"/>
              </w:rPr>
              <w:t>Descrizione</w:t>
            </w:r>
          </w:p>
        </w:tc>
        <w:tc>
          <w:tcPr>
            <w:tcW w:w="3714" w:type="dxa"/>
          </w:tcPr>
          <w:p w14:paraId="7A0347E0" w14:textId="77777777" w:rsidR="004A0B45" w:rsidRDefault="007D74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Link</w:t>
            </w:r>
          </w:p>
        </w:tc>
      </w:tr>
      <w:tr w:rsidR="004A0B45" w14:paraId="73DA1CC4" w14:textId="77777777">
        <w:trPr>
          <w:trHeight w:val="432"/>
        </w:trPr>
        <w:tc>
          <w:tcPr>
            <w:tcW w:w="5966" w:type="dxa"/>
          </w:tcPr>
          <w:p w14:paraId="160A2615" w14:textId="77777777" w:rsidR="004A0B45" w:rsidRDefault="007D740D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09"/>
                <w:sz w:val="16"/>
              </w:rPr>
              <w:t>Pagine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web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del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Titolare</w:t>
            </w:r>
          </w:p>
        </w:tc>
        <w:tc>
          <w:tcPr>
            <w:tcW w:w="3714" w:type="dxa"/>
          </w:tcPr>
          <w:p w14:paraId="1E63C06F" w14:textId="1EFEB3F8" w:rsidR="004A0B45" w:rsidRDefault="00000000">
            <w:pPr>
              <w:pStyle w:val="TableParagraph"/>
              <w:rPr>
                <w:sz w:val="16"/>
              </w:rPr>
            </w:pPr>
            <w:hyperlink r:id="rId8">
              <w:r w:rsidR="007D740D">
                <w:rPr>
                  <w:color w:val="0000FF"/>
                  <w:sz w:val="16"/>
                </w:rPr>
                <w:t>www.</w:t>
              </w:r>
            </w:hyperlink>
            <w:r w:rsidR="00C22699">
              <w:rPr>
                <w:color w:val="0000FF"/>
                <w:sz w:val="16"/>
              </w:rPr>
              <w:t>c</w:t>
            </w:r>
            <w:r w:rsidR="007D740D">
              <w:rPr>
                <w:color w:val="0000FF"/>
                <w:sz w:val="16"/>
              </w:rPr>
              <w:t>omune</w:t>
            </w:r>
            <w:r w:rsidR="00C22699">
              <w:rPr>
                <w:color w:val="0000FF"/>
                <w:sz w:val="16"/>
              </w:rPr>
              <w:t>pomarance.it</w:t>
            </w:r>
          </w:p>
        </w:tc>
      </w:tr>
      <w:tr w:rsidR="004A0B45" w14:paraId="412AD355" w14:textId="77777777">
        <w:trPr>
          <w:trHeight w:val="847"/>
        </w:trPr>
        <w:tc>
          <w:tcPr>
            <w:tcW w:w="5966" w:type="dxa"/>
          </w:tcPr>
          <w:p w14:paraId="118E7F1F" w14:textId="77777777" w:rsidR="004A0B45" w:rsidRDefault="007D740D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09"/>
                <w:w w:val="95"/>
                <w:sz w:val="16"/>
              </w:rPr>
              <w:t>Regolamento</w:t>
            </w:r>
            <w:r>
              <w:rPr>
                <w:color w:val="000009"/>
                <w:spacing w:val="4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(UE)</w:t>
            </w:r>
            <w:r>
              <w:rPr>
                <w:color w:val="000009"/>
                <w:spacing w:val="1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2016/679</w:t>
            </w:r>
            <w:r>
              <w:rPr>
                <w:color w:val="000009"/>
                <w:spacing w:val="4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del</w:t>
            </w:r>
            <w:r>
              <w:rPr>
                <w:color w:val="000009"/>
                <w:spacing w:val="2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Parlamento</w:t>
            </w:r>
            <w:r>
              <w:rPr>
                <w:color w:val="000009"/>
                <w:spacing w:val="4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europeo</w:t>
            </w:r>
            <w:r>
              <w:rPr>
                <w:color w:val="000009"/>
                <w:spacing w:val="4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e del</w:t>
            </w:r>
            <w:r>
              <w:rPr>
                <w:color w:val="000009"/>
                <w:spacing w:val="2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Consiglio,</w:t>
            </w:r>
            <w:r>
              <w:rPr>
                <w:color w:val="000009"/>
                <w:spacing w:val="4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del</w:t>
            </w:r>
            <w:r>
              <w:rPr>
                <w:color w:val="000009"/>
                <w:spacing w:val="1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27</w:t>
            </w:r>
            <w:r>
              <w:rPr>
                <w:color w:val="000009"/>
                <w:spacing w:val="5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aprile</w:t>
            </w:r>
            <w:r>
              <w:rPr>
                <w:color w:val="000009"/>
                <w:spacing w:val="3"/>
                <w:w w:val="95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2016,</w:t>
            </w:r>
            <w:r>
              <w:rPr>
                <w:color w:val="000009"/>
                <w:spacing w:val="1"/>
                <w:w w:val="95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relativo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alla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protezione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delle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persone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fisiche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1"/>
                <w:sz w:val="16"/>
              </w:rPr>
              <w:t>con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riguardo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al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trattamento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dei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dati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personali,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w w:val="95"/>
                <w:sz w:val="16"/>
              </w:rPr>
              <w:t>nonché alla libera circolazione di tali dati e che abroga la direttiva 95/46/CE (regolamento</w:t>
            </w:r>
            <w:r>
              <w:rPr>
                <w:color w:val="000009"/>
                <w:spacing w:val="1"/>
                <w:w w:val="9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generale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sulla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protezione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dei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dati)</w:t>
            </w:r>
          </w:p>
        </w:tc>
        <w:tc>
          <w:tcPr>
            <w:tcW w:w="3714" w:type="dxa"/>
          </w:tcPr>
          <w:p w14:paraId="22AF7BBD" w14:textId="1D496E67" w:rsidR="004A0B45" w:rsidRDefault="00043E95">
            <w:pPr>
              <w:pStyle w:val="TableParagraph"/>
              <w:spacing w:line="276" w:lineRule="auto"/>
              <w:rPr>
                <w:sz w:val="16"/>
              </w:rPr>
            </w:pPr>
            <w:r w:rsidRPr="00043E95">
              <w:rPr>
                <w:color w:val="0000FF"/>
                <w:sz w:val="16"/>
              </w:rPr>
              <w:t>https://eur-lex.europa.eu/legal-content/IT/TXT/PDF/?uri=CELEX:32016R0679</w:t>
            </w:r>
          </w:p>
        </w:tc>
      </w:tr>
      <w:tr w:rsidR="004A0B45" w:rsidRPr="006B6549" w14:paraId="1A815F00" w14:textId="77777777">
        <w:trPr>
          <w:trHeight w:val="645"/>
        </w:trPr>
        <w:tc>
          <w:tcPr>
            <w:tcW w:w="5966" w:type="dxa"/>
          </w:tcPr>
          <w:p w14:paraId="22FA3D45" w14:textId="77777777" w:rsidR="004A0B45" w:rsidRDefault="007D740D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09"/>
                <w:sz w:val="16"/>
              </w:rPr>
              <w:t>Garante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europeo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della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protezione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dei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dati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(GEPD)</w:t>
            </w:r>
          </w:p>
        </w:tc>
        <w:tc>
          <w:tcPr>
            <w:tcW w:w="3714" w:type="dxa"/>
          </w:tcPr>
          <w:p w14:paraId="750D4E4A" w14:textId="6500BEC1" w:rsidR="004A0B45" w:rsidRPr="006068C5" w:rsidRDefault="00000000">
            <w:pPr>
              <w:pStyle w:val="TableParagraph"/>
              <w:spacing w:line="273" w:lineRule="auto"/>
              <w:ind w:right="132"/>
              <w:rPr>
                <w:sz w:val="16"/>
                <w:lang w:val="en-US"/>
              </w:rPr>
            </w:pPr>
            <w:hyperlink r:id="rId9" w:history="1">
              <w:r w:rsidR="00A740CF" w:rsidRPr="0013311B">
                <w:rPr>
                  <w:rStyle w:val="Collegamentoipertestuale"/>
                  <w:sz w:val="16"/>
                  <w:lang w:val="en-US"/>
                </w:rPr>
                <w:t>https://european-union.europa.eu/institutions-law-budget/institutions-and-bodies/institutions-and-bodies-profiles/edps_it</w:t>
              </w:r>
            </w:hyperlink>
            <w:r w:rsidR="00A740CF">
              <w:rPr>
                <w:sz w:val="16"/>
                <w:lang w:val="en-US"/>
              </w:rPr>
              <w:t xml:space="preserve"> </w:t>
            </w:r>
          </w:p>
        </w:tc>
      </w:tr>
      <w:tr w:rsidR="004A0B45" w14:paraId="6B4B10F3" w14:textId="77777777">
        <w:trPr>
          <w:trHeight w:val="432"/>
        </w:trPr>
        <w:tc>
          <w:tcPr>
            <w:tcW w:w="5966" w:type="dxa"/>
          </w:tcPr>
          <w:p w14:paraId="70264F0D" w14:textId="77777777" w:rsidR="004A0B45" w:rsidRDefault="007D740D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09"/>
                <w:sz w:val="16"/>
              </w:rPr>
              <w:t>Garante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italiano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della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protezione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dei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dati</w:t>
            </w:r>
          </w:p>
        </w:tc>
        <w:tc>
          <w:tcPr>
            <w:tcW w:w="3714" w:type="dxa"/>
          </w:tcPr>
          <w:p w14:paraId="08B38D94" w14:textId="1512BDE3" w:rsidR="004A0B45" w:rsidRDefault="00000000">
            <w:pPr>
              <w:pStyle w:val="TableParagraph"/>
              <w:rPr>
                <w:sz w:val="16"/>
              </w:rPr>
            </w:pPr>
            <w:hyperlink r:id="rId10" w:history="1">
              <w:r w:rsidR="00A740CF" w:rsidRPr="0013311B">
                <w:rPr>
                  <w:rStyle w:val="Collegamentoipertestuale"/>
                  <w:sz w:val="16"/>
                </w:rPr>
                <w:t>https://www.garanteprivacy.it</w:t>
              </w:r>
            </w:hyperlink>
          </w:p>
        </w:tc>
      </w:tr>
    </w:tbl>
    <w:p w14:paraId="39D61E3B" w14:textId="77777777" w:rsidR="004A0B45" w:rsidRDefault="004A0B45">
      <w:pPr>
        <w:pStyle w:val="Corpotesto"/>
        <w:spacing w:before="9"/>
      </w:pPr>
    </w:p>
    <w:p w14:paraId="6652A342" w14:textId="77777777" w:rsidR="004A0B45" w:rsidRDefault="007D740D">
      <w:pPr>
        <w:pStyle w:val="Corpotesto"/>
        <w:ind w:left="24"/>
        <w:jc w:val="center"/>
      </w:pPr>
      <w:r>
        <w:t>ILTITOLARE</w:t>
      </w:r>
    </w:p>
    <w:p w14:paraId="0B4E156A" w14:textId="4303117E" w:rsidR="004A0B45" w:rsidRDefault="007D740D">
      <w:pPr>
        <w:pStyle w:val="Corpotesto"/>
        <w:spacing w:before="14"/>
        <w:ind w:left="24"/>
        <w:jc w:val="center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DA2D08">
        <w:t>Pomarance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A16B93">
        <w:t>P</w:t>
      </w:r>
      <w:r>
        <w:t>iazza</w:t>
      </w:r>
      <w:r>
        <w:rPr>
          <w:spacing w:val="-3"/>
        </w:rPr>
        <w:t xml:space="preserve"> </w:t>
      </w:r>
      <w:r w:rsidR="00DA2D08">
        <w:t>Sant’Anna</w:t>
      </w:r>
      <w:r>
        <w:rPr>
          <w:spacing w:val="-3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C.F</w:t>
      </w:r>
      <w:r w:rsidR="00DA2D08">
        <w:t>. 00347520504</w:t>
      </w:r>
    </w:p>
    <w:p w14:paraId="24E593E3" w14:textId="784AFAE0" w:rsidR="004A0B45" w:rsidRPr="006068C5" w:rsidRDefault="007D740D" w:rsidP="00010B52">
      <w:pPr>
        <w:pStyle w:val="Corpotesto"/>
        <w:tabs>
          <w:tab w:val="left" w:pos="3726"/>
          <w:tab w:val="left" w:pos="9617"/>
        </w:tabs>
        <w:spacing w:before="12"/>
        <w:jc w:val="center"/>
        <w:rPr>
          <w:sz w:val="17"/>
          <w:lang w:val="en-US"/>
        </w:rPr>
      </w:pPr>
      <w:r w:rsidRPr="00DA2D08">
        <w:rPr>
          <w:shd w:val="clear" w:color="auto" w:fill="CCCCCC"/>
        </w:rPr>
        <w:t xml:space="preserve"> </w:t>
      </w:r>
      <w:r w:rsidRPr="00DA2D08">
        <w:rPr>
          <w:shd w:val="clear" w:color="auto" w:fill="CCCCCC"/>
        </w:rPr>
        <w:tab/>
      </w:r>
      <w:proofErr w:type="spellStart"/>
      <w:r w:rsidRPr="006068C5">
        <w:rPr>
          <w:shd w:val="clear" w:color="auto" w:fill="CCCCCC"/>
          <w:lang w:val="en-US"/>
        </w:rPr>
        <w:t>Sito</w:t>
      </w:r>
      <w:proofErr w:type="spellEnd"/>
      <w:r w:rsidRPr="006068C5">
        <w:rPr>
          <w:spacing w:val="-7"/>
          <w:shd w:val="clear" w:color="auto" w:fill="CCCCCC"/>
          <w:lang w:val="en-US"/>
        </w:rPr>
        <w:t xml:space="preserve"> </w:t>
      </w:r>
      <w:r w:rsidRPr="006068C5">
        <w:rPr>
          <w:shd w:val="clear" w:color="auto" w:fill="CCCCCC"/>
          <w:lang w:val="en-US"/>
        </w:rPr>
        <w:t>web:</w:t>
      </w:r>
      <w:r w:rsidRPr="006068C5">
        <w:rPr>
          <w:spacing w:val="-8"/>
          <w:shd w:val="clear" w:color="auto" w:fill="CCCCCC"/>
          <w:lang w:val="en-US"/>
        </w:rPr>
        <w:t xml:space="preserve"> </w:t>
      </w:r>
      <w:hyperlink w:history="1">
        <w:r w:rsidR="00A16B93" w:rsidRPr="00B26CCF">
          <w:rPr>
            <w:rStyle w:val="Collegamentoipertestuale"/>
            <w:shd w:val="clear" w:color="auto" w:fill="CCCCCC"/>
            <w:lang w:val="en-US"/>
          </w:rPr>
          <w:t>www.comunepomarance.it</w:t>
        </w:r>
        <w:r w:rsidR="00A16B93" w:rsidRPr="00B26CCF">
          <w:rPr>
            <w:rStyle w:val="Collegamentoipertestuale"/>
            <w:shd w:val="clear" w:color="auto" w:fill="CCCCCC"/>
            <w:lang w:val="en-US"/>
          </w:rPr>
          <w:tab/>
        </w:r>
      </w:hyperlink>
    </w:p>
    <w:sectPr w:rsidR="004A0B45" w:rsidRPr="006068C5">
      <w:pgSz w:w="11910" w:h="16840"/>
      <w:pgMar w:top="15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90B"/>
    <w:multiLevelType w:val="hybridMultilevel"/>
    <w:tmpl w:val="F5D6B872"/>
    <w:lvl w:ilvl="0" w:tplc="764CE3B4">
      <w:numFmt w:val="bullet"/>
      <w:lvlText w:val="•"/>
      <w:lvlJc w:val="left"/>
      <w:pPr>
        <w:ind w:left="444" w:hanging="26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1C6A5042">
      <w:numFmt w:val="bullet"/>
      <w:lvlText w:val="•"/>
      <w:lvlJc w:val="left"/>
      <w:pPr>
        <w:ind w:left="1388" w:hanging="268"/>
      </w:pPr>
      <w:rPr>
        <w:rFonts w:hint="default"/>
        <w:lang w:val="it-IT" w:eastAsia="en-US" w:bidi="ar-SA"/>
      </w:rPr>
    </w:lvl>
    <w:lvl w:ilvl="2" w:tplc="714017F0">
      <w:numFmt w:val="bullet"/>
      <w:lvlText w:val="•"/>
      <w:lvlJc w:val="left"/>
      <w:pPr>
        <w:ind w:left="2337" w:hanging="268"/>
      </w:pPr>
      <w:rPr>
        <w:rFonts w:hint="default"/>
        <w:lang w:val="it-IT" w:eastAsia="en-US" w:bidi="ar-SA"/>
      </w:rPr>
    </w:lvl>
    <w:lvl w:ilvl="3" w:tplc="9E28EF00">
      <w:numFmt w:val="bullet"/>
      <w:lvlText w:val="•"/>
      <w:lvlJc w:val="left"/>
      <w:pPr>
        <w:ind w:left="3285" w:hanging="268"/>
      </w:pPr>
      <w:rPr>
        <w:rFonts w:hint="default"/>
        <w:lang w:val="it-IT" w:eastAsia="en-US" w:bidi="ar-SA"/>
      </w:rPr>
    </w:lvl>
    <w:lvl w:ilvl="4" w:tplc="6B38D04C">
      <w:numFmt w:val="bullet"/>
      <w:lvlText w:val="•"/>
      <w:lvlJc w:val="left"/>
      <w:pPr>
        <w:ind w:left="4234" w:hanging="268"/>
      </w:pPr>
      <w:rPr>
        <w:rFonts w:hint="default"/>
        <w:lang w:val="it-IT" w:eastAsia="en-US" w:bidi="ar-SA"/>
      </w:rPr>
    </w:lvl>
    <w:lvl w:ilvl="5" w:tplc="8A4872D8">
      <w:numFmt w:val="bullet"/>
      <w:lvlText w:val="•"/>
      <w:lvlJc w:val="left"/>
      <w:pPr>
        <w:ind w:left="5183" w:hanging="268"/>
      </w:pPr>
      <w:rPr>
        <w:rFonts w:hint="default"/>
        <w:lang w:val="it-IT" w:eastAsia="en-US" w:bidi="ar-SA"/>
      </w:rPr>
    </w:lvl>
    <w:lvl w:ilvl="6" w:tplc="436023A2">
      <w:numFmt w:val="bullet"/>
      <w:lvlText w:val="•"/>
      <w:lvlJc w:val="left"/>
      <w:pPr>
        <w:ind w:left="6131" w:hanging="268"/>
      </w:pPr>
      <w:rPr>
        <w:rFonts w:hint="default"/>
        <w:lang w:val="it-IT" w:eastAsia="en-US" w:bidi="ar-SA"/>
      </w:rPr>
    </w:lvl>
    <w:lvl w:ilvl="7" w:tplc="592AFC4E">
      <w:numFmt w:val="bullet"/>
      <w:lvlText w:val="•"/>
      <w:lvlJc w:val="left"/>
      <w:pPr>
        <w:ind w:left="7080" w:hanging="268"/>
      </w:pPr>
      <w:rPr>
        <w:rFonts w:hint="default"/>
        <w:lang w:val="it-IT" w:eastAsia="en-US" w:bidi="ar-SA"/>
      </w:rPr>
    </w:lvl>
    <w:lvl w:ilvl="8" w:tplc="E316792A">
      <w:numFmt w:val="bullet"/>
      <w:lvlText w:val="•"/>
      <w:lvlJc w:val="left"/>
      <w:pPr>
        <w:ind w:left="8028" w:hanging="268"/>
      </w:pPr>
      <w:rPr>
        <w:rFonts w:hint="default"/>
        <w:lang w:val="it-IT" w:eastAsia="en-US" w:bidi="ar-SA"/>
      </w:rPr>
    </w:lvl>
  </w:abstractNum>
  <w:num w:numId="1" w16cid:durableId="9300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45"/>
    <w:rsid w:val="00010B52"/>
    <w:rsid w:val="00043E95"/>
    <w:rsid w:val="00170A2D"/>
    <w:rsid w:val="002665AF"/>
    <w:rsid w:val="004A0B45"/>
    <w:rsid w:val="006068C5"/>
    <w:rsid w:val="00696687"/>
    <w:rsid w:val="006B6549"/>
    <w:rsid w:val="0079474E"/>
    <w:rsid w:val="007D740D"/>
    <w:rsid w:val="00981697"/>
    <w:rsid w:val="009F3CBB"/>
    <w:rsid w:val="00A16B93"/>
    <w:rsid w:val="00A53A57"/>
    <w:rsid w:val="00A60F00"/>
    <w:rsid w:val="00A740CF"/>
    <w:rsid w:val="00C22699"/>
    <w:rsid w:val="00D11623"/>
    <w:rsid w:val="00DA2D08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E5C5"/>
  <w15:docId w15:val="{05033799-B671-44B7-95B7-A5A4BEB1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22"/>
      <w:ind w:left="436" w:hanging="266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46"/>
    </w:pPr>
  </w:style>
  <w:style w:type="character" w:styleId="Collegamentoipertestuale">
    <w:name w:val="Hyperlink"/>
    <w:basedOn w:val="Carpredefinitoparagrafo"/>
    <w:uiPriority w:val="99"/>
    <w:unhideWhenUsed/>
    <w:rsid w:val="00DA2D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barchielli@studiobarchiell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erali@comune.pomarance.p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mune.pomarance@postacert.toscana.it" TargetMode="External"/><Relationship Id="rId10" Type="http://schemas.openxmlformats.org/officeDocument/2006/relationships/hyperlink" Target="https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ean-union.europa.eu/institutions-law-budget/institutions-and-bodies/institutions-and-bodies-profiles/edps_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ProtocolloComune</dc:creator>
  <cp:lastModifiedBy>Eleonora BURCHIANTI</cp:lastModifiedBy>
  <cp:revision>2</cp:revision>
  <cp:lastPrinted>2022-12-02T16:15:00Z</cp:lastPrinted>
  <dcterms:created xsi:type="dcterms:W3CDTF">2022-12-02T16:40:00Z</dcterms:created>
  <dcterms:modified xsi:type="dcterms:W3CDTF">2022-12-02T16:40:00Z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2022-11-22T00:00:00Z</vt:filetime>
  </property>
</Properties>
</file>